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8820B" w14:textId="77777777" w:rsidR="007A6E97" w:rsidRPr="00AD00B0" w:rsidRDefault="007A6E97" w:rsidP="006A4F19">
      <w:pPr>
        <w:spacing w:after="90"/>
        <w:jc w:val="center"/>
        <w:rPr>
          <w:rStyle w:val="Strong"/>
          <w:rFonts w:ascii="Arial" w:hAnsi="Arial" w:cs="Arial"/>
          <w:color w:val="000000"/>
          <w:sz w:val="20"/>
          <w:szCs w:val="27"/>
        </w:rPr>
      </w:pPr>
      <w:bookmarkStart w:id="0" w:name="_GoBack"/>
      <w:bookmarkEnd w:id="0"/>
    </w:p>
    <w:p w14:paraId="4491C85F" w14:textId="77777777" w:rsidR="006A4F19" w:rsidRPr="00AD00B0" w:rsidRDefault="00876E6C" w:rsidP="006A4F19">
      <w:pPr>
        <w:spacing w:after="90"/>
        <w:jc w:val="center"/>
        <w:rPr>
          <w:rFonts w:ascii="Arial" w:hAnsi="Arial" w:cs="Arial"/>
          <w:color w:val="000000"/>
          <w:sz w:val="32"/>
          <w:szCs w:val="27"/>
        </w:rPr>
      </w:pPr>
      <w:r w:rsidRPr="00AD00B0">
        <w:rPr>
          <w:rStyle w:val="Strong"/>
          <w:rFonts w:ascii="Arial" w:hAnsi="Arial" w:cs="Arial"/>
          <w:color w:val="000000"/>
          <w:sz w:val="32"/>
          <w:szCs w:val="27"/>
        </w:rPr>
        <w:t xml:space="preserve">Ken-Tool </w:t>
      </w:r>
      <w:r w:rsidR="00926A37">
        <w:rPr>
          <w:rStyle w:val="Strong"/>
          <w:rFonts w:ascii="Arial" w:hAnsi="Arial" w:cs="Arial"/>
          <w:color w:val="000000"/>
          <w:sz w:val="32"/>
          <w:szCs w:val="27"/>
        </w:rPr>
        <w:t xml:space="preserve">announces 3 </w:t>
      </w:r>
      <w:r w:rsidR="00396B29">
        <w:rPr>
          <w:rStyle w:val="Strong"/>
          <w:rFonts w:ascii="Arial" w:hAnsi="Arial" w:cs="Arial"/>
          <w:color w:val="000000"/>
          <w:sz w:val="32"/>
          <w:szCs w:val="27"/>
        </w:rPr>
        <w:t xml:space="preserve">drum </w:t>
      </w:r>
      <w:r w:rsidR="00926A37">
        <w:rPr>
          <w:rStyle w:val="Strong"/>
          <w:rFonts w:ascii="Arial" w:hAnsi="Arial" w:cs="Arial"/>
          <w:color w:val="000000"/>
          <w:sz w:val="32"/>
          <w:szCs w:val="27"/>
        </w:rPr>
        <w:t>air</w:t>
      </w:r>
      <w:r w:rsidR="001B0163">
        <w:rPr>
          <w:rStyle w:val="Strong"/>
          <w:rFonts w:ascii="Arial" w:hAnsi="Arial" w:cs="Arial"/>
          <w:color w:val="000000"/>
          <w:sz w:val="32"/>
          <w:szCs w:val="27"/>
        </w:rPr>
        <w:t xml:space="preserve"> </w:t>
      </w:r>
      <w:r w:rsidR="00396B29">
        <w:rPr>
          <w:rStyle w:val="Strong"/>
          <w:rFonts w:ascii="Arial" w:hAnsi="Arial" w:cs="Arial"/>
          <w:color w:val="000000"/>
          <w:sz w:val="32"/>
          <w:szCs w:val="27"/>
        </w:rPr>
        <w:t>brake</w:t>
      </w:r>
      <w:r w:rsidR="00926A37">
        <w:rPr>
          <w:rStyle w:val="Strong"/>
          <w:rFonts w:ascii="Arial" w:hAnsi="Arial" w:cs="Arial"/>
          <w:color w:val="000000"/>
          <w:sz w:val="32"/>
          <w:szCs w:val="27"/>
        </w:rPr>
        <w:t xml:space="preserve"> slack adjusters</w:t>
      </w:r>
    </w:p>
    <w:p w14:paraId="27C0BF67" w14:textId="77777777" w:rsidR="006A4F19" w:rsidRDefault="00876E6C" w:rsidP="00AD2F90">
      <w:pPr>
        <w:spacing w:after="12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i/>
          <w:color w:val="000000"/>
          <w:sz w:val="22"/>
          <w:szCs w:val="22"/>
        </w:rPr>
        <w:t>For</w:t>
      </w:r>
      <w:r w:rsidR="00926A37">
        <w:rPr>
          <w:rStyle w:val="Strong"/>
          <w:rFonts w:ascii="Arial" w:hAnsi="Arial" w:cs="Arial"/>
          <w:i/>
          <w:color w:val="000000"/>
          <w:sz w:val="22"/>
          <w:szCs w:val="22"/>
        </w:rPr>
        <w:t xml:space="preserve"> Bendix</w:t>
      </w:r>
      <w:r w:rsidR="001B0163" w:rsidRPr="001B0163">
        <w:rPr>
          <w:rStyle w:val="Strong"/>
          <w:rFonts w:ascii="Arial" w:hAnsi="Arial" w:cs="Arial"/>
          <w:i/>
          <w:color w:val="000000"/>
          <w:sz w:val="22"/>
          <w:szCs w:val="22"/>
          <w:vertAlign w:val="superscript"/>
        </w:rPr>
        <w:t>®</w:t>
      </w:r>
      <w:r w:rsidR="00926A37">
        <w:rPr>
          <w:rStyle w:val="Strong"/>
          <w:rFonts w:ascii="Arial" w:hAnsi="Arial" w:cs="Arial"/>
          <w:i/>
          <w:color w:val="000000"/>
          <w:sz w:val="22"/>
          <w:szCs w:val="22"/>
        </w:rPr>
        <w:t>, Haldex</w:t>
      </w:r>
      <w:r w:rsidR="001B0163" w:rsidRPr="001B0163">
        <w:rPr>
          <w:rStyle w:val="Strong"/>
          <w:rFonts w:ascii="Arial" w:hAnsi="Arial" w:cs="Arial"/>
          <w:i/>
          <w:color w:val="000000"/>
          <w:sz w:val="22"/>
          <w:szCs w:val="22"/>
          <w:vertAlign w:val="superscript"/>
        </w:rPr>
        <w:t>®</w:t>
      </w:r>
      <w:r w:rsidR="00926A37">
        <w:rPr>
          <w:rStyle w:val="Strong"/>
          <w:rFonts w:ascii="Arial" w:hAnsi="Arial" w:cs="Arial"/>
          <w:i/>
          <w:color w:val="000000"/>
          <w:sz w:val="22"/>
          <w:szCs w:val="22"/>
        </w:rPr>
        <w:t>, Meritor</w:t>
      </w:r>
      <w:r w:rsidR="001B0163" w:rsidRPr="001B0163">
        <w:rPr>
          <w:rStyle w:val="Strong"/>
          <w:rFonts w:ascii="Arial" w:hAnsi="Arial" w:cs="Arial"/>
          <w:i/>
          <w:color w:val="000000"/>
          <w:sz w:val="22"/>
          <w:szCs w:val="22"/>
          <w:vertAlign w:val="superscript"/>
        </w:rPr>
        <w:t>®</w:t>
      </w:r>
      <w:r w:rsidR="00926A37">
        <w:rPr>
          <w:rStyle w:val="Strong"/>
          <w:rFonts w:ascii="Arial" w:hAnsi="Arial" w:cs="Arial"/>
          <w:i/>
          <w:color w:val="000000"/>
          <w:sz w:val="22"/>
          <w:szCs w:val="22"/>
        </w:rPr>
        <w:t xml:space="preserve"> brake systems</w:t>
      </w:r>
    </w:p>
    <w:p w14:paraId="287B928F" w14:textId="7C6E4309" w:rsidR="000F7A91" w:rsidRPr="0034242A" w:rsidRDefault="00470F84" w:rsidP="00926A37">
      <w:pPr>
        <w:rPr>
          <w:rStyle w:val="Strong"/>
          <w:rFonts w:ascii="Calibri" w:hAnsi="Calibri" w:cs="Arial"/>
          <w:b w:val="0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1A3FD0" wp14:editId="33B68738">
            <wp:simplePos x="0" y="0"/>
            <wp:positionH relativeFrom="margin">
              <wp:posOffset>2819400</wp:posOffset>
            </wp:positionH>
            <wp:positionV relativeFrom="margin">
              <wp:posOffset>790575</wp:posOffset>
            </wp:positionV>
            <wp:extent cx="3105150" cy="1695450"/>
            <wp:effectExtent l="25400" t="25400" r="19050" b="31750"/>
            <wp:wrapTight wrapText="bothSides">
              <wp:wrapPolygon edited="0">
                <wp:start x="-177" y="-324"/>
                <wp:lineTo x="-177" y="21681"/>
                <wp:lineTo x="21556" y="21681"/>
                <wp:lineTo x="21556" y="-324"/>
                <wp:lineTo x="-177" y="-324"/>
              </wp:wrapPolygon>
            </wp:wrapTight>
            <wp:docPr id="6" name="Picture 6" descr="3320x Slack Adjuster Tools - composite - 15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320x Slack Adjuster Tools - composite - 150 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9545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F19" w:rsidRPr="00DA5F7E">
        <w:rPr>
          <w:rStyle w:val="Strong"/>
          <w:rFonts w:ascii="Calibri" w:hAnsi="Calibri" w:cs="Arial"/>
          <w:color w:val="000000"/>
          <w:sz w:val="23"/>
          <w:szCs w:val="23"/>
        </w:rPr>
        <w:t>AKRON, Ohio (</w:t>
      </w:r>
      <w:r w:rsidR="00320C54">
        <w:rPr>
          <w:rStyle w:val="Strong"/>
          <w:rFonts w:ascii="Calibri" w:hAnsi="Calibri" w:cs="Arial"/>
          <w:i/>
          <w:color w:val="000000"/>
          <w:sz w:val="23"/>
          <w:szCs w:val="23"/>
        </w:rPr>
        <w:t>December 16, 2015</w:t>
      </w:r>
      <w:r w:rsidR="006A4F19" w:rsidRPr="00DA5F7E">
        <w:rPr>
          <w:rStyle w:val="Strong"/>
          <w:rFonts w:ascii="Calibri" w:hAnsi="Calibri" w:cs="Arial"/>
          <w:color w:val="000000"/>
          <w:sz w:val="23"/>
          <w:szCs w:val="23"/>
        </w:rPr>
        <w:t>) –</w:t>
      </w:r>
      <w:r w:rsidR="00C51228" w:rsidRPr="00876E6C">
        <w:rPr>
          <w:rStyle w:val="Strong"/>
          <w:rFonts w:ascii="Calibri" w:hAnsi="Calibri" w:cs="Arial"/>
          <w:color w:val="000000"/>
          <w:szCs w:val="22"/>
        </w:rPr>
        <w:t xml:space="preserve"> </w:t>
      </w:r>
      <w:r w:rsidR="00C51228"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Ken-</w:t>
      </w:r>
      <w:r w:rsidR="00876E6C"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Tool</w:t>
      </w:r>
      <w:r w:rsidR="000F7A91"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has announced three new tools to make the task of adjusting </w:t>
      </w:r>
      <w:r w:rsidR="00396B29"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drum </w:t>
      </w:r>
      <w:r w:rsidR="000F7A91"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air brake linkage to remove dangerous slack on trucks and trailers an easier task, while helping truckers avoid costly fines and penalties.</w:t>
      </w:r>
    </w:p>
    <w:p w14:paraId="27B23E02" w14:textId="77777777" w:rsidR="000F7A91" w:rsidRPr="0034242A" w:rsidRDefault="000F7A91" w:rsidP="00926A37">
      <w:pPr>
        <w:rPr>
          <w:rStyle w:val="Strong"/>
          <w:rFonts w:ascii="Calibri" w:hAnsi="Calibri" w:cs="Arial"/>
          <w:b w:val="0"/>
          <w:color w:val="000000"/>
          <w:sz w:val="22"/>
          <w:szCs w:val="22"/>
        </w:rPr>
      </w:pPr>
    </w:p>
    <w:p w14:paraId="7C01A631" w14:textId="77777777" w:rsidR="000F7A91" w:rsidRPr="0034242A" w:rsidRDefault="000F7A91" w:rsidP="00926A37">
      <w:pPr>
        <w:rPr>
          <w:rStyle w:val="Strong"/>
          <w:rFonts w:ascii="Calibri" w:hAnsi="Calibri" w:cs="Arial"/>
          <w:b w:val="0"/>
          <w:color w:val="000000"/>
          <w:sz w:val="22"/>
          <w:szCs w:val="22"/>
        </w:rPr>
      </w:pPr>
      <w:r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The tools</w:t>
      </w:r>
      <w:r w:rsidR="00444221"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, made in the U.S.A.,</w:t>
      </w:r>
      <w:r w:rsidR="002812D9"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fit Bendix</w:t>
      </w:r>
      <w:r w:rsidR="00885FEB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®</w:t>
      </w:r>
      <w:r w:rsidR="002812D9"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, Haldex</w:t>
      </w:r>
      <w:r w:rsidR="00885FEB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®</w:t>
      </w:r>
      <w:r w:rsidR="00885FEB">
        <w:rPr>
          <w:rStyle w:val="Strong"/>
          <w:rFonts w:ascii="Calibri" w:hAnsi="Calibri" w:cs="Arial"/>
          <w:i/>
          <w:color w:val="000000"/>
          <w:sz w:val="22"/>
          <w:szCs w:val="22"/>
          <w:vertAlign w:val="superscript"/>
        </w:rPr>
        <w:t xml:space="preserve"> </w:t>
      </w:r>
      <w:r w:rsidR="002812D9"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and Meritor</w:t>
      </w:r>
      <w:r w:rsidR="00885FEB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®</w:t>
      </w:r>
      <w:r w:rsidR="002812D9"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</w:t>
      </w:r>
      <w:r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air braking systems.  </w:t>
      </w:r>
      <w:r w:rsidR="002812D9"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They</w:t>
      </w:r>
      <w:r w:rsidR="00444221"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are ideal for a trucker’s on-the-road tool box, and truck</w:t>
      </w:r>
      <w:r w:rsidR="002812D9"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/</w:t>
      </w:r>
      <w:r w:rsidR="00444221"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trailer service centers.</w:t>
      </w:r>
      <w:r w:rsidR="002812D9"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 </w:t>
      </w:r>
    </w:p>
    <w:p w14:paraId="6651B357" w14:textId="77777777" w:rsidR="002812D9" w:rsidRPr="0034242A" w:rsidRDefault="002812D9" w:rsidP="00926A37">
      <w:pPr>
        <w:rPr>
          <w:rStyle w:val="Strong"/>
          <w:rFonts w:ascii="Calibri" w:hAnsi="Calibri" w:cs="Arial"/>
          <w:b w:val="0"/>
          <w:color w:val="000000"/>
          <w:sz w:val="22"/>
          <w:szCs w:val="22"/>
        </w:rPr>
      </w:pPr>
    </w:p>
    <w:p w14:paraId="6759EF17" w14:textId="77777777" w:rsidR="000F7A91" w:rsidRPr="0034242A" w:rsidRDefault="000F7A91" w:rsidP="00926A37">
      <w:pPr>
        <w:rPr>
          <w:rStyle w:val="Strong"/>
          <w:rFonts w:ascii="Calibri" w:hAnsi="Calibri" w:cs="Arial"/>
          <w:b w:val="0"/>
          <w:color w:val="000000"/>
          <w:sz w:val="22"/>
          <w:szCs w:val="22"/>
        </w:rPr>
      </w:pPr>
      <w:r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The tools, one for each </w:t>
      </w:r>
      <w:r w:rsidR="00915860"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brake </w:t>
      </w:r>
      <w:r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manufacturer’s design, feature the use of durable tool-grade steel, a convenient</w:t>
      </w:r>
      <w:r w:rsidR="00444221"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, offset</w:t>
      </w:r>
      <w:r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reversi</w:t>
      </w:r>
      <w:r w:rsidR="00B073D2"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ble ratchet design</w:t>
      </w:r>
      <w:r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.</w:t>
      </w:r>
      <w:r w:rsidR="00444221"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 The tools are available separately.</w:t>
      </w:r>
    </w:p>
    <w:p w14:paraId="00362112" w14:textId="77777777" w:rsidR="00444221" w:rsidRPr="0034242A" w:rsidRDefault="00444221" w:rsidP="00926A37">
      <w:pPr>
        <w:rPr>
          <w:rStyle w:val="Strong"/>
          <w:rFonts w:ascii="Calibri" w:hAnsi="Calibri" w:cs="Arial"/>
          <w:b w:val="0"/>
          <w:color w:val="000000"/>
          <w:sz w:val="22"/>
          <w:szCs w:val="22"/>
        </w:rPr>
      </w:pPr>
    </w:p>
    <w:p w14:paraId="379F6F9B" w14:textId="77777777" w:rsidR="00F95931" w:rsidRPr="0034242A" w:rsidRDefault="00444221" w:rsidP="00F95931">
      <w:pPr>
        <w:rPr>
          <w:rStyle w:val="Strong"/>
          <w:rFonts w:ascii="Calibri" w:hAnsi="Calibri" w:cs="Arial"/>
          <w:b w:val="0"/>
          <w:sz w:val="22"/>
          <w:szCs w:val="22"/>
        </w:rPr>
      </w:pPr>
      <w:r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The two-piece </w:t>
      </w:r>
      <w:r w:rsidRPr="0034242A">
        <w:rPr>
          <w:rStyle w:val="Strong"/>
          <w:rFonts w:ascii="Calibri" w:hAnsi="Calibri" w:cs="Arial"/>
          <w:color w:val="000000"/>
          <w:sz w:val="22"/>
          <w:szCs w:val="22"/>
        </w:rPr>
        <w:t>Meritor Automatic Slack Adjuster Set (pn 33200)</w:t>
      </w:r>
      <w:r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features a </w:t>
      </w:r>
      <w:r w:rsidR="00F95931"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5/16” double square ratchet and a tool to secure the brake shaft from turning during tightening/loosening of the adjustment nut</w:t>
      </w:r>
      <w:r w:rsidR="00B073D2"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(with heavy-duty </w:t>
      </w:r>
      <w:r w:rsidR="00DA5F7E"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molded resin </w:t>
      </w:r>
      <w:r w:rsidR="00B073D2"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handles)</w:t>
      </w:r>
      <w:r w:rsidR="002812D9"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,</w:t>
      </w:r>
      <w:r w:rsidR="00F53E22"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</w:t>
      </w:r>
      <w:r w:rsidR="00915860"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each tool </w:t>
      </w:r>
      <w:r w:rsidR="00F53E22"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weighs 10.4 oz. (0.3 kg), is 12 in. (31 cm) long</w:t>
      </w:r>
      <w:r w:rsidR="00274994"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,</w:t>
      </w:r>
      <w:r w:rsidR="00F95931"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and </w:t>
      </w:r>
      <w:r w:rsidR="00F95931" w:rsidRPr="00396B29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priced at $</w:t>
      </w:r>
      <w:r w:rsidR="0069737F" w:rsidRPr="00396B29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70.95</w:t>
      </w:r>
      <w:r w:rsidR="00F95931" w:rsidRPr="00396B29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(US) MSRP</w:t>
      </w:r>
      <w:r w:rsidR="00915860" w:rsidRPr="00396B29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for the </w:t>
      </w:r>
      <w:r w:rsidR="001B0163" w:rsidRPr="00396B29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set</w:t>
      </w:r>
      <w:r w:rsidR="00F95931" w:rsidRPr="00396B29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.  The </w:t>
      </w:r>
      <w:r w:rsidR="00F95931" w:rsidRPr="00396B29">
        <w:rPr>
          <w:rStyle w:val="Strong"/>
          <w:rFonts w:ascii="Calibri" w:hAnsi="Calibri" w:cs="Arial"/>
          <w:color w:val="000000"/>
          <w:sz w:val="22"/>
          <w:szCs w:val="22"/>
        </w:rPr>
        <w:t>Haldex Slack Adjuster Tool (pn 33205)</w:t>
      </w:r>
      <w:r w:rsidR="00F95931" w:rsidRPr="00396B29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uses a 7/16” </w:t>
      </w:r>
      <w:r w:rsidR="00885FEB" w:rsidRPr="00396B29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double offset square </w:t>
      </w:r>
      <w:r w:rsidR="00B073D2" w:rsidRPr="00396B29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ratchet</w:t>
      </w:r>
      <w:r w:rsidR="002812D9" w:rsidRPr="00396B29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,</w:t>
      </w:r>
      <w:r w:rsidR="00F95931" w:rsidRPr="00396B29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weighs </w:t>
      </w:r>
      <w:r w:rsidR="00F53E22" w:rsidRPr="00396B29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10.4 oz. (0.3 kg), is 14.5 in. (</w:t>
      </w:r>
      <w:r w:rsidR="00AA5BD1" w:rsidRPr="00396B29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3</w:t>
      </w:r>
      <w:r w:rsidR="00F53E22" w:rsidRPr="00396B29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7 cm) long</w:t>
      </w:r>
      <w:r w:rsidR="00274994" w:rsidRPr="00396B29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,</w:t>
      </w:r>
      <w:r w:rsidR="00F53E22" w:rsidRPr="00396B29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</w:t>
      </w:r>
      <w:r w:rsidR="00F95931" w:rsidRPr="00396B29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and priced at </w:t>
      </w:r>
      <w:r w:rsidR="00F53E22" w:rsidRPr="00396B29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$</w:t>
      </w:r>
      <w:r w:rsidR="0069737F" w:rsidRPr="00396B29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33.99</w:t>
      </w:r>
      <w:r w:rsidR="00F95931" w:rsidRPr="00396B29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(US) MSRP.  The </w:t>
      </w:r>
      <w:r w:rsidR="00F95931" w:rsidRPr="00396B29">
        <w:rPr>
          <w:rStyle w:val="Strong"/>
          <w:rFonts w:ascii="Calibri" w:hAnsi="Calibri" w:cs="Arial"/>
          <w:color w:val="000000"/>
          <w:sz w:val="22"/>
          <w:szCs w:val="22"/>
        </w:rPr>
        <w:t>Bendix Slack Adjuster Tool (pn 3320</w:t>
      </w:r>
      <w:r w:rsidR="00AA5BD1" w:rsidRPr="00396B29">
        <w:rPr>
          <w:rStyle w:val="Strong"/>
          <w:rFonts w:ascii="Calibri" w:hAnsi="Calibri" w:cs="Arial"/>
          <w:color w:val="000000"/>
          <w:sz w:val="22"/>
          <w:szCs w:val="22"/>
        </w:rPr>
        <w:t>6</w:t>
      </w:r>
      <w:r w:rsidR="00F95931" w:rsidRPr="00396B29">
        <w:rPr>
          <w:rStyle w:val="Strong"/>
          <w:rFonts w:ascii="Calibri" w:hAnsi="Calibri" w:cs="Arial"/>
          <w:color w:val="000000"/>
          <w:sz w:val="22"/>
          <w:szCs w:val="22"/>
        </w:rPr>
        <w:t>)</w:t>
      </w:r>
      <w:r w:rsidR="00F95931" w:rsidRPr="00396B29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uses a 9/16” </w:t>
      </w:r>
      <w:r w:rsidR="00885FEB" w:rsidRPr="00396B29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double offset square</w:t>
      </w:r>
      <w:r w:rsidR="00F95931" w:rsidRPr="00396B29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ratchet</w:t>
      </w:r>
      <w:r w:rsidR="002812D9" w:rsidRPr="00396B29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,</w:t>
      </w:r>
      <w:r w:rsidR="00F95931" w:rsidRPr="00396B29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weighs </w:t>
      </w:r>
      <w:r w:rsidR="00F53E22" w:rsidRPr="00396B29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1.0</w:t>
      </w:r>
      <w:r w:rsidR="00F95931" w:rsidRPr="00396B29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lb. (</w:t>
      </w:r>
      <w:r w:rsidR="00F53E22" w:rsidRPr="00396B29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0.</w:t>
      </w:r>
      <w:r w:rsidR="00F53E22"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5</w:t>
      </w:r>
      <w:r w:rsidR="00F95931"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kg), </w:t>
      </w:r>
      <w:r w:rsidR="00F53E22"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is 14.5 in. (</w:t>
      </w:r>
      <w:r w:rsidR="00AA5BD1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3</w:t>
      </w:r>
      <w:r w:rsidR="00F53E22"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7 cm) long</w:t>
      </w:r>
      <w:r w:rsidR="00274994"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,</w:t>
      </w:r>
      <w:r w:rsidR="00F53E22"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</w:t>
      </w:r>
      <w:r w:rsidR="00F95931"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and priced at </w:t>
      </w:r>
      <w:r w:rsidR="00F53E22"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$</w:t>
      </w:r>
      <w:r w:rsidR="0069737F"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51.50</w:t>
      </w:r>
      <w:r w:rsidR="00F95931"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(US) MSRP.</w:t>
      </w:r>
      <w:r w:rsidR="00B073D2"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 The Haldex and Bendix tools </w:t>
      </w:r>
      <w:r w:rsidR="001B0163"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each</w:t>
      </w:r>
      <w:r w:rsidR="00B073D2"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</w:t>
      </w:r>
      <w:r w:rsidR="00AA5BD1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have</w:t>
      </w:r>
      <w:r w:rsidR="00B073D2"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extra-long handles </w:t>
      </w:r>
      <w:r w:rsidR="00AA5BD1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for</w:t>
      </w:r>
      <w:r w:rsidR="00B073D2"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improved leverage, with comfortable, slip resistant vinyl hand grips</w:t>
      </w:r>
      <w:r w:rsidR="00B073D2" w:rsidRPr="00885FEB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.</w:t>
      </w:r>
      <w:r w:rsidR="00915860" w:rsidRPr="00885FEB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</w:t>
      </w:r>
      <w:r w:rsidR="00AA5BD1" w:rsidRPr="00885FEB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To reverse direction on the Bendix and Haldex tools, the technician turns the tool over.</w:t>
      </w:r>
      <w:r w:rsidR="00915860"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</w:t>
      </w:r>
      <w:r w:rsidR="00915860" w:rsidRPr="0034242A">
        <w:rPr>
          <w:rStyle w:val="Strong"/>
          <w:rFonts w:ascii="Calibri" w:hAnsi="Calibri" w:cs="Arial"/>
          <w:b w:val="0"/>
          <w:sz w:val="22"/>
          <w:szCs w:val="22"/>
        </w:rPr>
        <w:t>Each</w:t>
      </w:r>
      <w:r w:rsidR="00B073D2" w:rsidRPr="0034242A">
        <w:rPr>
          <w:rStyle w:val="Strong"/>
          <w:rFonts w:ascii="Calibri" w:hAnsi="Calibri" w:cs="Arial"/>
          <w:b w:val="0"/>
          <w:sz w:val="22"/>
          <w:szCs w:val="22"/>
        </w:rPr>
        <w:t xml:space="preserve"> </w:t>
      </w:r>
      <w:r w:rsidR="00915860" w:rsidRPr="0034242A">
        <w:rPr>
          <w:rStyle w:val="Strong"/>
          <w:rFonts w:ascii="Calibri" w:hAnsi="Calibri" w:cs="Arial"/>
          <w:b w:val="0"/>
          <w:sz w:val="22"/>
          <w:szCs w:val="22"/>
        </w:rPr>
        <w:t>of the part numbers</w:t>
      </w:r>
      <w:r w:rsidR="00B073D2" w:rsidRPr="0034242A">
        <w:rPr>
          <w:rStyle w:val="Strong"/>
          <w:rFonts w:ascii="Calibri" w:hAnsi="Calibri" w:cs="Arial"/>
          <w:b w:val="0"/>
          <w:sz w:val="22"/>
          <w:szCs w:val="22"/>
        </w:rPr>
        <w:t xml:space="preserve"> are packaged in polybags</w:t>
      </w:r>
      <w:r w:rsidR="00DA5F7E" w:rsidRPr="0034242A">
        <w:rPr>
          <w:rStyle w:val="Strong"/>
          <w:rFonts w:ascii="Calibri" w:hAnsi="Calibri" w:cs="Arial"/>
          <w:b w:val="0"/>
          <w:sz w:val="22"/>
          <w:szCs w:val="22"/>
        </w:rPr>
        <w:t xml:space="preserve"> with </w:t>
      </w:r>
      <w:r w:rsidR="00A24B9C" w:rsidRPr="00885FEB">
        <w:rPr>
          <w:rStyle w:val="Strong"/>
          <w:rFonts w:ascii="Calibri" w:hAnsi="Calibri" w:cs="Arial"/>
          <w:b w:val="0"/>
          <w:sz w:val="22"/>
          <w:szCs w:val="22"/>
        </w:rPr>
        <w:t>barcoded</w:t>
      </w:r>
      <w:r w:rsidR="00A24B9C">
        <w:rPr>
          <w:rStyle w:val="Strong"/>
          <w:rFonts w:ascii="Calibri" w:hAnsi="Calibri" w:cs="Arial"/>
          <w:b w:val="0"/>
          <w:sz w:val="22"/>
          <w:szCs w:val="22"/>
        </w:rPr>
        <w:t xml:space="preserve"> </w:t>
      </w:r>
      <w:r w:rsidR="00DA5F7E" w:rsidRPr="0034242A">
        <w:rPr>
          <w:rStyle w:val="Strong"/>
          <w:rFonts w:ascii="Calibri" w:hAnsi="Calibri" w:cs="Arial"/>
          <w:b w:val="0"/>
          <w:sz w:val="22"/>
          <w:szCs w:val="22"/>
        </w:rPr>
        <w:t xml:space="preserve">hang tags for </w:t>
      </w:r>
      <w:r w:rsidR="00C92E83">
        <w:rPr>
          <w:rStyle w:val="Strong"/>
          <w:rFonts w:ascii="Calibri" w:hAnsi="Calibri" w:cs="Arial"/>
          <w:b w:val="0"/>
          <w:sz w:val="22"/>
          <w:szCs w:val="22"/>
        </w:rPr>
        <w:t>vertical retail</w:t>
      </w:r>
      <w:r w:rsidR="00DA5F7E" w:rsidRPr="0034242A">
        <w:rPr>
          <w:rStyle w:val="Strong"/>
          <w:rFonts w:ascii="Calibri" w:hAnsi="Calibri" w:cs="Arial"/>
          <w:b w:val="0"/>
          <w:sz w:val="22"/>
          <w:szCs w:val="22"/>
        </w:rPr>
        <w:t xml:space="preserve"> display</w:t>
      </w:r>
      <w:r w:rsidR="00B073D2" w:rsidRPr="0034242A">
        <w:rPr>
          <w:rStyle w:val="Strong"/>
          <w:rFonts w:ascii="Calibri" w:hAnsi="Calibri" w:cs="Arial"/>
          <w:b w:val="0"/>
          <w:sz w:val="22"/>
          <w:szCs w:val="22"/>
        </w:rPr>
        <w:t>.</w:t>
      </w:r>
    </w:p>
    <w:p w14:paraId="7A894C65" w14:textId="77777777" w:rsidR="00F95931" w:rsidRPr="0034242A" w:rsidRDefault="00F95931" w:rsidP="00F95931">
      <w:pPr>
        <w:rPr>
          <w:rStyle w:val="Strong"/>
          <w:rFonts w:ascii="Calibri" w:hAnsi="Calibri" w:cs="Arial"/>
          <w:b w:val="0"/>
          <w:color w:val="000000"/>
          <w:sz w:val="22"/>
          <w:szCs w:val="22"/>
        </w:rPr>
      </w:pPr>
    </w:p>
    <w:p w14:paraId="0044CB09" w14:textId="77777777" w:rsidR="00C039EF" w:rsidRPr="0034242A" w:rsidRDefault="00FB20D1" w:rsidP="00C039EF">
      <w:pPr>
        <w:rPr>
          <w:rFonts w:ascii="Calibri" w:hAnsi="Calibri"/>
          <w:sz w:val="22"/>
          <w:szCs w:val="22"/>
        </w:rPr>
      </w:pPr>
      <w:r w:rsidRPr="0034242A">
        <w:rPr>
          <w:rFonts w:ascii="Calibri" w:hAnsi="Calibri"/>
          <w:sz w:val="22"/>
          <w:szCs w:val="22"/>
        </w:rPr>
        <w:t>T</w:t>
      </w:r>
      <w:r w:rsidR="002812D9" w:rsidRPr="0034242A">
        <w:rPr>
          <w:rFonts w:ascii="Calibri" w:hAnsi="Calibri"/>
          <w:sz w:val="22"/>
          <w:szCs w:val="22"/>
        </w:rPr>
        <w:t>he Ken-Tool</w:t>
      </w:r>
      <w:r w:rsidR="002812D9"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Air Brake Linkage Adjustment Tools all </w:t>
      </w:r>
      <w:r w:rsidRPr="0034242A">
        <w:rPr>
          <w:rFonts w:ascii="Calibri" w:hAnsi="Calibri"/>
          <w:sz w:val="22"/>
          <w:szCs w:val="22"/>
        </w:rPr>
        <w:t>car</w:t>
      </w:r>
      <w:r w:rsidR="002812D9" w:rsidRPr="0034242A">
        <w:rPr>
          <w:rFonts w:ascii="Calibri" w:hAnsi="Calibri"/>
          <w:sz w:val="22"/>
          <w:szCs w:val="22"/>
        </w:rPr>
        <w:t>ry</w:t>
      </w:r>
      <w:r w:rsidRPr="0034242A">
        <w:rPr>
          <w:rFonts w:ascii="Calibri" w:hAnsi="Calibri"/>
          <w:sz w:val="22"/>
          <w:szCs w:val="22"/>
        </w:rPr>
        <w:t xml:space="preserve"> a </w:t>
      </w:r>
      <w:r w:rsidRPr="0034242A">
        <w:rPr>
          <w:rFonts w:ascii="Calibri" w:hAnsi="Calibri"/>
          <w:b/>
          <w:sz w:val="22"/>
          <w:szCs w:val="22"/>
        </w:rPr>
        <w:t>Limited Lifetime Warranty</w:t>
      </w:r>
      <w:r w:rsidRPr="0034242A">
        <w:rPr>
          <w:rFonts w:ascii="Calibri" w:hAnsi="Calibri"/>
          <w:sz w:val="22"/>
          <w:szCs w:val="22"/>
        </w:rPr>
        <w:t xml:space="preserve">. </w:t>
      </w:r>
    </w:p>
    <w:p w14:paraId="6A2DD3FC" w14:textId="77777777" w:rsidR="00241697" w:rsidRPr="0034242A" w:rsidRDefault="002812D9" w:rsidP="002812D9">
      <w:pPr>
        <w:tabs>
          <w:tab w:val="left" w:pos="2100"/>
        </w:tabs>
        <w:rPr>
          <w:rFonts w:ascii="Calibri" w:hAnsi="Calibri"/>
          <w:sz w:val="22"/>
          <w:szCs w:val="22"/>
        </w:rPr>
      </w:pPr>
      <w:r w:rsidRPr="0034242A">
        <w:rPr>
          <w:rFonts w:ascii="Calibri" w:hAnsi="Calibri"/>
          <w:sz w:val="22"/>
          <w:szCs w:val="22"/>
        </w:rPr>
        <w:tab/>
      </w:r>
    </w:p>
    <w:p w14:paraId="7B2A61D5" w14:textId="77777777" w:rsidR="006033EA" w:rsidRPr="0034242A" w:rsidRDefault="006033EA" w:rsidP="006033EA">
      <w:pPr>
        <w:rPr>
          <w:rFonts w:ascii="Calibri" w:hAnsi="Calibri"/>
          <w:sz w:val="22"/>
          <w:szCs w:val="22"/>
        </w:rPr>
      </w:pPr>
      <w:r w:rsidRPr="0034242A">
        <w:rPr>
          <w:rFonts w:ascii="Calibri" w:hAnsi="Calibri"/>
          <w:sz w:val="22"/>
          <w:szCs w:val="22"/>
        </w:rPr>
        <w:t xml:space="preserve">Ken-Tool products are available through leading tire industry supply distributors worldwide.  For more information about these and other professional tire-changing </w:t>
      </w:r>
      <w:r w:rsidR="00FB20D1" w:rsidRPr="0034242A">
        <w:rPr>
          <w:rFonts w:ascii="Calibri" w:hAnsi="Calibri"/>
          <w:sz w:val="22"/>
          <w:szCs w:val="22"/>
        </w:rPr>
        <w:t xml:space="preserve">and shop </w:t>
      </w:r>
      <w:r w:rsidRPr="0034242A">
        <w:rPr>
          <w:rFonts w:ascii="Calibri" w:hAnsi="Calibri"/>
          <w:sz w:val="22"/>
          <w:szCs w:val="22"/>
        </w:rPr>
        <w:t xml:space="preserve">tools, visit </w:t>
      </w:r>
      <w:hyperlink r:id="rId9" w:tgtFrame="_blank" w:history="1">
        <w:r w:rsidRPr="0034242A">
          <w:rPr>
            <w:rStyle w:val="Hyperlink"/>
            <w:rFonts w:ascii="Calibri" w:hAnsi="Calibri" w:cs="Arial"/>
            <w:sz w:val="22"/>
            <w:szCs w:val="22"/>
          </w:rPr>
          <w:t>www.kentool.com</w:t>
        </w:r>
      </w:hyperlink>
      <w:r w:rsidRPr="0034242A">
        <w:rPr>
          <w:rFonts w:ascii="Calibri" w:hAnsi="Calibri"/>
          <w:sz w:val="22"/>
          <w:szCs w:val="22"/>
        </w:rPr>
        <w:t xml:space="preserve">. High </w:t>
      </w:r>
      <w:r w:rsidR="00FE2641" w:rsidRPr="0034242A">
        <w:rPr>
          <w:rFonts w:ascii="Calibri" w:hAnsi="Calibri"/>
          <w:sz w:val="22"/>
          <w:szCs w:val="22"/>
        </w:rPr>
        <w:t xml:space="preserve">and low </w:t>
      </w:r>
      <w:r w:rsidRPr="0034242A">
        <w:rPr>
          <w:rFonts w:ascii="Calibri" w:hAnsi="Calibri"/>
          <w:sz w:val="22"/>
          <w:szCs w:val="22"/>
        </w:rPr>
        <w:t xml:space="preserve">resolution images of the </w:t>
      </w:r>
      <w:r w:rsidR="002812D9" w:rsidRPr="0034242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Air Brake Linkage Adjustment Tools </w:t>
      </w:r>
      <w:r w:rsidRPr="0034242A">
        <w:rPr>
          <w:rFonts w:ascii="Calibri" w:hAnsi="Calibri"/>
          <w:sz w:val="22"/>
          <w:szCs w:val="22"/>
        </w:rPr>
        <w:t xml:space="preserve">are available on line at </w:t>
      </w:r>
      <w:hyperlink r:id="rId10" w:history="1">
        <w:r w:rsidRPr="0034242A">
          <w:rPr>
            <w:rStyle w:val="Hyperlink"/>
            <w:rFonts w:ascii="Calibri" w:hAnsi="Calibri"/>
            <w:sz w:val="22"/>
            <w:szCs w:val="22"/>
          </w:rPr>
          <w:t>http://www.kentool.com/kentoolmedia_images.html</w:t>
        </w:r>
      </w:hyperlink>
      <w:r w:rsidRPr="0034242A">
        <w:rPr>
          <w:rFonts w:ascii="Calibri" w:hAnsi="Calibri"/>
          <w:sz w:val="22"/>
          <w:szCs w:val="22"/>
        </w:rPr>
        <w:t xml:space="preserve">. </w:t>
      </w:r>
    </w:p>
    <w:p w14:paraId="23F81733" w14:textId="77777777" w:rsidR="006033EA" w:rsidRPr="0034242A" w:rsidRDefault="006033EA" w:rsidP="006033EA">
      <w:pPr>
        <w:rPr>
          <w:rStyle w:val="Strong"/>
          <w:rFonts w:ascii="Calibri" w:hAnsi="Calibri" w:cs="Arial"/>
          <w:color w:val="000000"/>
          <w:sz w:val="22"/>
          <w:szCs w:val="22"/>
          <w:u w:val="single"/>
        </w:rPr>
      </w:pPr>
    </w:p>
    <w:p w14:paraId="7F9ECBE0" w14:textId="77777777" w:rsidR="006033EA" w:rsidRPr="0034242A" w:rsidRDefault="006033EA" w:rsidP="00AA5BD1">
      <w:pPr>
        <w:spacing w:after="120"/>
        <w:rPr>
          <w:rFonts w:ascii="Calibri" w:hAnsi="Calibri"/>
          <w:sz w:val="22"/>
          <w:szCs w:val="22"/>
        </w:rPr>
      </w:pPr>
      <w:r w:rsidRPr="0034242A">
        <w:rPr>
          <w:rStyle w:val="Strong"/>
          <w:rFonts w:ascii="Calibri" w:hAnsi="Calibri" w:cs="Arial"/>
          <w:color w:val="000000"/>
          <w:sz w:val="22"/>
          <w:szCs w:val="22"/>
          <w:u w:val="single"/>
        </w:rPr>
        <w:t>About Ken-Tool</w:t>
      </w:r>
      <w:r w:rsidRPr="0034242A">
        <w:rPr>
          <w:rFonts w:ascii="Calibri" w:hAnsi="Calibri"/>
          <w:b/>
          <w:bCs/>
          <w:sz w:val="22"/>
          <w:szCs w:val="22"/>
          <w:u w:val="single"/>
        </w:rPr>
        <w:br/>
      </w:r>
      <w:r w:rsidRPr="0034242A">
        <w:rPr>
          <w:rFonts w:ascii="Calibri" w:hAnsi="Calibri"/>
          <w:sz w:val="22"/>
          <w:szCs w:val="22"/>
        </w:rPr>
        <w:t xml:space="preserve">Ken-Tool is the world’s leading manufacturer of professional tire service hand tools. Headquartered in Akron, Ohio, Ken-Tool has been providing the tire industry and automotive aftermarket with quality products for </w:t>
      </w:r>
      <w:r w:rsidR="00AD00B0" w:rsidRPr="0034242A">
        <w:rPr>
          <w:rFonts w:ascii="Calibri" w:hAnsi="Calibri"/>
          <w:sz w:val="22"/>
          <w:szCs w:val="22"/>
        </w:rPr>
        <w:t>95</w:t>
      </w:r>
      <w:r w:rsidRPr="0034242A">
        <w:rPr>
          <w:rFonts w:ascii="Calibri" w:hAnsi="Calibri"/>
          <w:sz w:val="22"/>
          <w:szCs w:val="22"/>
        </w:rPr>
        <w:t xml:space="preserve"> years. </w:t>
      </w:r>
    </w:p>
    <w:p w14:paraId="0A00541A" w14:textId="77777777" w:rsidR="00672683" w:rsidRPr="0034242A" w:rsidRDefault="00672683" w:rsidP="00AA5BD1">
      <w:pPr>
        <w:spacing w:after="120"/>
        <w:rPr>
          <w:rFonts w:ascii="Calibri" w:hAnsi="Calibri"/>
          <w:sz w:val="22"/>
          <w:szCs w:val="22"/>
        </w:rPr>
        <w:sectPr w:rsidR="00672683" w:rsidRPr="0034242A" w:rsidSect="00BA537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008" w:right="1440" w:bottom="864" w:left="1440" w:header="720" w:footer="469" w:gutter="0"/>
          <w:cols w:space="720"/>
          <w:docGrid w:linePitch="360"/>
        </w:sectPr>
      </w:pPr>
    </w:p>
    <w:p w14:paraId="49A72982" w14:textId="77777777" w:rsidR="00672683" w:rsidRPr="0034242A" w:rsidRDefault="00672683" w:rsidP="00672683">
      <w:pPr>
        <w:rPr>
          <w:rFonts w:ascii="Calibri" w:hAnsi="Calibri"/>
          <w:sz w:val="22"/>
          <w:szCs w:val="22"/>
        </w:rPr>
        <w:sectPr w:rsidR="00672683" w:rsidRPr="0034242A" w:rsidSect="005D4A29">
          <w:headerReference w:type="even" r:id="rId17"/>
          <w:headerReference w:type="default" r:id="rId18"/>
          <w:footerReference w:type="default" r:id="rId19"/>
          <w:headerReference w:type="first" r:id="rId20"/>
          <w:type w:val="continuous"/>
          <w:pgSz w:w="12240" w:h="15840" w:code="1"/>
          <w:pgMar w:top="1008" w:right="1440" w:bottom="864" w:left="1440" w:header="720" w:footer="469" w:gutter="0"/>
          <w:cols w:num="3" w:space="90"/>
          <w:titlePg/>
          <w:docGrid w:linePitch="360"/>
        </w:sectPr>
      </w:pPr>
      <w:r w:rsidRPr="0034242A">
        <w:rPr>
          <w:rStyle w:val="Strong"/>
          <w:rFonts w:ascii="Calibri" w:hAnsi="Calibri" w:cs="Arial"/>
          <w:i/>
          <w:color w:val="000000"/>
          <w:sz w:val="22"/>
          <w:szCs w:val="22"/>
        </w:rPr>
        <w:lastRenderedPageBreak/>
        <w:t>Contact:</w:t>
      </w:r>
    </w:p>
    <w:p w14:paraId="2CF045AE" w14:textId="33718FA2" w:rsidR="00672683" w:rsidRPr="0034242A" w:rsidRDefault="00470F84" w:rsidP="00672683">
      <w:pPr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anchor distT="0" distB="0" distL="114300" distR="114300" simplePos="0" relativeHeight="251657216" behindDoc="1" locked="1" layoutInCell="1" allowOverlap="1" wp14:anchorId="2E0EF66A" wp14:editId="1FC06864">
            <wp:simplePos x="0" y="0"/>
            <wp:positionH relativeFrom="column">
              <wp:posOffset>4655185</wp:posOffset>
            </wp:positionH>
            <wp:positionV relativeFrom="page">
              <wp:posOffset>8241030</wp:posOffset>
            </wp:positionV>
            <wp:extent cx="1287145" cy="1025525"/>
            <wp:effectExtent l="0" t="0" r="8255" b="0"/>
            <wp:wrapNone/>
            <wp:docPr id="5" name="Picture 2" descr="95 yr logo_White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5 yr logo_White Back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641" w:rsidRPr="0034242A">
        <w:rPr>
          <w:rFonts w:ascii="Calibri" w:hAnsi="Calibri"/>
          <w:sz w:val="22"/>
          <w:szCs w:val="22"/>
        </w:rPr>
        <w:t>Steve Vyn</w:t>
      </w:r>
    </w:p>
    <w:p w14:paraId="18ADFBCE" w14:textId="77777777" w:rsidR="001B0163" w:rsidRPr="0034242A" w:rsidRDefault="001B0163" w:rsidP="001B0163">
      <w:pPr>
        <w:rPr>
          <w:rFonts w:ascii="Calibri" w:hAnsi="Calibri"/>
          <w:sz w:val="22"/>
          <w:szCs w:val="22"/>
        </w:rPr>
      </w:pPr>
      <w:r w:rsidRPr="0034242A">
        <w:rPr>
          <w:rFonts w:ascii="Calibri" w:hAnsi="Calibri"/>
          <w:sz w:val="22"/>
          <w:szCs w:val="22"/>
        </w:rPr>
        <w:t>Interim Sales Manager</w:t>
      </w:r>
    </w:p>
    <w:p w14:paraId="65A1CE46" w14:textId="77777777" w:rsidR="001B0163" w:rsidRPr="0034242A" w:rsidRDefault="001B0163" w:rsidP="00672683">
      <w:pPr>
        <w:rPr>
          <w:rFonts w:ascii="Calibri" w:hAnsi="Calibri"/>
          <w:sz w:val="22"/>
          <w:szCs w:val="22"/>
        </w:rPr>
      </w:pPr>
    </w:p>
    <w:p w14:paraId="0B73355D" w14:textId="77777777" w:rsidR="001B0163" w:rsidRPr="0034242A" w:rsidRDefault="001B0163" w:rsidP="00672683">
      <w:pPr>
        <w:rPr>
          <w:rFonts w:ascii="Calibri" w:hAnsi="Calibri"/>
          <w:sz w:val="22"/>
          <w:szCs w:val="22"/>
        </w:rPr>
      </w:pPr>
    </w:p>
    <w:p w14:paraId="5DD2F3C5" w14:textId="77777777" w:rsidR="001B0163" w:rsidRPr="0034242A" w:rsidRDefault="001B0163" w:rsidP="00672683">
      <w:pPr>
        <w:rPr>
          <w:rFonts w:ascii="Calibri" w:hAnsi="Calibri"/>
          <w:sz w:val="22"/>
          <w:szCs w:val="22"/>
        </w:rPr>
      </w:pPr>
    </w:p>
    <w:p w14:paraId="00DEB53F" w14:textId="77777777" w:rsidR="001B0163" w:rsidRPr="0034242A" w:rsidRDefault="001B0163" w:rsidP="00672683">
      <w:pPr>
        <w:rPr>
          <w:rFonts w:ascii="Calibri" w:hAnsi="Calibri"/>
          <w:sz w:val="22"/>
          <w:szCs w:val="22"/>
        </w:rPr>
        <w:sectPr w:rsidR="001B0163" w:rsidRPr="0034242A" w:rsidSect="005D4A29">
          <w:type w:val="continuous"/>
          <w:pgSz w:w="12240" w:h="15840" w:code="1"/>
          <w:pgMar w:top="1008" w:right="1440" w:bottom="864" w:left="1440" w:header="720" w:footer="469" w:gutter="0"/>
          <w:cols w:num="3" w:space="588"/>
          <w:titlePg/>
          <w:docGrid w:linePitch="360"/>
        </w:sectPr>
      </w:pPr>
    </w:p>
    <w:p w14:paraId="7ADBDBD8" w14:textId="77777777" w:rsidR="00672683" w:rsidRPr="0034242A" w:rsidRDefault="00672683" w:rsidP="00672683">
      <w:pPr>
        <w:rPr>
          <w:rFonts w:ascii="Calibri" w:hAnsi="Calibri"/>
          <w:sz w:val="22"/>
          <w:szCs w:val="22"/>
        </w:rPr>
      </w:pPr>
      <w:r w:rsidRPr="0034242A">
        <w:rPr>
          <w:rFonts w:ascii="Calibri" w:hAnsi="Calibri"/>
          <w:b/>
          <w:sz w:val="22"/>
          <w:szCs w:val="22"/>
          <w:u w:val="single"/>
        </w:rPr>
        <w:lastRenderedPageBreak/>
        <w:t>Tel:</w:t>
      </w:r>
      <w:r w:rsidRPr="0034242A">
        <w:rPr>
          <w:rFonts w:ascii="Calibri" w:hAnsi="Calibri"/>
          <w:sz w:val="22"/>
          <w:szCs w:val="22"/>
        </w:rPr>
        <w:t xml:space="preserve"> 330-252-195</w:t>
      </w:r>
      <w:r w:rsidR="00FE2641" w:rsidRPr="0034242A">
        <w:rPr>
          <w:rFonts w:ascii="Calibri" w:hAnsi="Calibri"/>
          <w:sz w:val="22"/>
          <w:szCs w:val="22"/>
        </w:rPr>
        <w:t>1</w:t>
      </w:r>
      <w:r w:rsidRPr="0034242A">
        <w:rPr>
          <w:rFonts w:ascii="Calibri" w:hAnsi="Calibri"/>
          <w:sz w:val="22"/>
          <w:szCs w:val="22"/>
        </w:rPr>
        <w:t xml:space="preserve"> </w:t>
      </w:r>
    </w:p>
    <w:p w14:paraId="5F8DE2E2" w14:textId="77777777" w:rsidR="006033EA" w:rsidRPr="0034242A" w:rsidRDefault="00672683" w:rsidP="00A42EEA">
      <w:pPr>
        <w:rPr>
          <w:rFonts w:ascii="Calibri" w:hAnsi="Calibri"/>
          <w:sz w:val="22"/>
          <w:szCs w:val="22"/>
        </w:rPr>
      </w:pPr>
      <w:r w:rsidRPr="0034242A">
        <w:rPr>
          <w:rFonts w:ascii="Calibri" w:hAnsi="Calibri"/>
          <w:sz w:val="22"/>
          <w:szCs w:val="22"/>
        </w:rPr>
        <w:lastRenderedPageBreak/>
        <w:t> </w:t>
      </w:r>
      <w:r w:rsidR="00A42EEA" w:rsidRPr="0034242A">
        <w:rPr>
          <w:rFonts w:ascii="Calibri" w:hAnsi="Calibri"/>
          <w:sz w:val="22"/>
          <w:szCs w:val="22"/>
        </w:rPr>
        <w:t xml:space="preserve"> </w:t>
      </w:r>
    </w:p>
    <w:p w14:paraId="6145CF64" w14:textId="77777777" w:rsidR="00BA48CA" w:rsidRPr="0034242A" w:rsidRDefault="00BA48CA" w:rsidP="00BA48CA">
      <w:pPr>
        <w:rPr>
          <w:rFonts w:ascii="Calibri" w:hAnsi="Calibri"/>
          <w:sz w:val="22"/>
          <w:szCs w:val="22"/>
        </w:rPr>
        <w:sectPr w:rsidR="00BA48CA" w:rsidRPr="0034242A" w:rsidSect="00BA48CA">
          <w:headerReference w:type="even" r:id="rId22"/>
          <w:headerReference w:type="default" r:id="rId23"/>
          <w:footerReference w:type="default" r:id="rId24"/>
          <w:headerReference w:type="first" r:id="rId25"/>
          <w:type w:val="continuous"/>
          <w:pgSz w:w="12240" w:h="15840" w:code="1"/>
          <w:pgMar w:top="1008" w:right="1440" w:bottom="864" w:left="1440" w:header="720" w:footer="469" w:gutter="0"/>
          <w:cols w:num="2" w:space="720"/>
          <w:titlePg/>
          <w:docGrid w:linePitch="360"/>
        </w:sectPr>
      </w:pPr>
    </w:p>
    <w:p w14:paraId="4E32209F" w14:textId="77777777" w:rsidR="00BA48CA" w:rsidRPr="00BA48CA" w:rsidRDefault="00AD00B0" w:rsidP="00BA48CA">
      <w:pPr>
        <w:rPr>
          <w:rFonts w:ascii="Calibri" w:hAnsi="Calibri" w:cs="Calibri"/>
          <w:sz w:val="22"/>
        </w:rPr>
      </w:pPr>
      <w:r w:rsidRPr="0034242A">
        <w:rPr>
          <w:rFonts w:ascii="Calibri" w:hAnsi="Calibri"/>
          <w:b/>
          <w:sz w:val="22"/>
          <w:szCs w:val="22"/>
          <w:u w:val="single"/>
        </w:rPr>
        <w:lastRenderedPageBreak/>
        <w:t>Email:</w:t>
      </w:r>
      <w:r w:rsidRPr="0034242A">
        <w:rPr>
          <w:rFonts w:ascii="Calibri" w:hAnsi="Calibri"/>
          <w:sz w:val="22"/>
          <w:szCs w:val="22"/>
        </w:rPr>
        <w:t xml:space="preserve"> </w:t>
      </w:r>
      <w:hyperlink r:id="rId26" w:history="1">
        <w:r w:rsidRPr="0034242A">
          <w:rPr>
            <w:rStyle w:val="Hyperlink"/>
            <w:rFonts w:ascii="Calibri" w:hAnsi="Calibri"/>
            <w:sz w:val="22"/>
            <w:szCs w:val="22"/>
          </w:rPr>
          <w:t>svyn@kentool.com</w:t>
        </w:r>
      </w:hyperlink>
      <w:r w:rsidR="00BA48CA">
        <w:rPr>
          <w:rFonts w:ascii="Calibri" w:hAnsi="Calibri" w:cs="Calibri"/>
          <w:sz w:val="22"/>
        </w:rPr>
        <w:t xml:space="preserve">                                                                                               </w:t>
      </w:r>
    </w:p>
    <w:sectPr w:rsidR="00BA48CA" w:rsidRPr="00BA48CA" w:rsidSect="00BA48CA">
      <w:type w:val="continuous"/>
      <w:pgSz w:w="12240" w:h="15840" w:code="1"/>
      <w:pgMar w:top="1008" w:right="1440" w:bottom="864" w:left="1440" w:header="720" w:footer="4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5089C" w14:textId="77777777" w:rsidR="00647AD2" w:rsidRDefault="00647AD2">
      <w:r>
        <w:separator/>
      </w:r>
    </w:p>
  </w:endnote>
  <w:endnote w:type="continuationSeparator" w:id="0">
    <w:p w14:paraId="43F3A2BB" w14:textId="77777777" w:rsidR="00647AD2" w:rsidRDefault="0064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yriad Web Pro Condensed">
    <w:charset w:val="00"/>
    <w:family w:val="auto"/>
    <w:pitch w:val="variable"/>
    <w:sig w:usb0="8000002F" w:usb1="5000204A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2BD1E" w14:textId="77777777" w:rsidR="00876E6C" w:rsidRDefault="00876E6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52C37" w14:textId="77777777" w:rsidR="006033EA" w:rsidRDefault="006033EA">
    <w:pPr>
      <w:pStyle w:val="Footer"/>
      <w:jc w:val="center"/>
      <w:rPr>
        <w:rFonts w:ascii="Myriad Web Pro Condensed" w:hAnsi="Myriad Web Pro Condensed" w:cs="Arial"/>
        <w:color w:val="333399"/>
        <w:sz w:val="20"/>
      </w:rPr>
    </w:pPr>
    <w:r>
      <w:rPr>
        <w:rFonts w:ascii="Myriad Web Pro Condensed" w:hAnsi="Myriad Web Pro Condensed" w:cs="Arial"/>
        <w:color w:val="333399"/>
        <w:sz w:val="20"/>
      </w:rPr>
      <w:t>768 E. North Street • Akron, Ohio 44305</w:t>
    </w:r>
  </w:p>
  <w:p w14:paraId="49BDF4A6" w14:textId="77777777" w:rsidR="006033EA" w:rsidRDefault="006033EA">
    <w:pPr>
      <w:pStyle w:val="Footer"/>
      <w:jc w:val="center"/>
      <w:rPr>
        <w:rFonts w:ascii="Myriad Web Pro Condensed" w:hAnsi="Myriad Web Pro Condensed" w:cs="Arial"/>
        <w:color w:val="333399"/>
        <w:sz w:val="20"/>
      </w:rPr>
    </w:pPr>
    <w:r>
      <w:rPr>
        <w:rFonts w:ascii="Myriad Web Pro Condensed" w:hAnsi="Myriad Web Pro Condensed" w:cs="Arial"/>
        <w:color w:val="333399"/>
        <w:sz w:val="20"/>
      </w:rPr>
      <w:t>Phone (330) 535-7177 • Fax (800) 872-4929 • International Fax (330) 535-1345</w:t>
    </w:r>
  </w:p>
  <w:p w14:paraId="175F66C3" w14:textId="77777777" w:rsidR="006033EA" w:rsidRDefault="00647AD2">
    <w:pPr>
      <w:pStyle w:val="Footer"/>
      <w:jc w:val="center"/>
      <w:rPr>
        <w:rFonts w:ascii="Myriad Web Pro Condensed" w:hAnsi="Myriad Web Pro Condensed" w:cs="Arial"/>
        <w:b/>
        <w:bCs/>
        <w:color w:val="333399"/>
        <w:sz w:val="20"/>
      </w:rPr>
    </w:pPr>
    <w:hyperlink r:id="rId1" w:history="1">
      <w:r w:rsidR="006033EA" w:rsidRPr="007A1DB0">
        <w:rPr>
          <w:rStyle w:val="Hyperlink"/>
          <w:rFonts w:ascii="Myriad Web Pro Condensed" w:hAnsi="Myriad Web Pro Condensed" w:cs="Arial"/>
          <w:b/>
          <w:bCs/>
          <w:sz w:val="20"/>
        </w:rPr>
        <w:t>www.kentool.com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1CD56" w14:textId="77777777" w:rsidR="00C024FD" w:rsidRDefault="00C024FD" w:rsidP="00C024FD">
    <w:pPr>
      <w:pStyle w:val="Footer"/>
      <w:jc w:val="center"/>
      <w:rPr>
        <w:rFonts w:ascii="Myriad Web Pro Condensed" w:hAnsi="Myriad Web Pro Condensed" w:cs="Arial"/>
        <w:color w:val="333399"/>
        <w:sz w:val="20"/>
      </w:rPr>
    </w:pPr>
    <w:r>
      <w:rPr>
        <w:rFonts w:ascii="Myriad Web Pro Condensed" w:hAnsi="Myriad Web Pro Condensed" w:cs="Arial"/>
        <w:color w:val="333399"/>
        <w:sz w:val="20"/>
      </w:rPr>
      <w:t>768 E. North Street • Akron, Ohio 44305</w:t>
    </w:r>
  </w:p>
  <w:p w14:paraId="71DF577F" w14:textId="77777777" w:rsidR="00C024FD" w:rsidRDefault="00C024FD" w:rsidP="00C024FD">
    <w:pPr>
      <w:pStyle w:val="Footer"/>
      <w:jc w:val="center"/>
      <w:rPr>
        <w:rFonts w:ascii="Myriad Web Pro Condensed" w:hAnsi="Myriad Web Pro Condensed" w:cs="Arial"/>
        <w:color w:val="333399"/>
        <w:sz w:val="20"/>
      </w:rPr>
    </w:pPr>
    <w:r>
      <w:rPr>
        <w:rFonts w:ascii="Myriad Web Pro Condensed" w:hAnsi="Myriad Web Pro Condensed" w:cs="Arial"/>
        <w:color w:val="333399"/>
        <w:sz w:val="20"/>
      </w:rPr>
      <w:t>Phone (330) 535-7177 • Fax (800) 872-4929 • International Fax (330) 535-1345</w:t>
    </w:r>
  </w:p>
  <w:p w14:paraId="202C9BA0" w14:textId="77777777" w:rsidR="00C024FD" w:rsidRDefault="00C024FD" w:rsidP="00C024FD">
    <w:pPr>
      <w:pStyle w:val="Footer"/>
      <w:jc w:val="center"/>
      <w:rPr>
        <w:b/>
        <w:bCs/>
      </w:rPr>
    </w:pPr>
    <w:r>
      <w:rPr>
        <w:rFonts w:ascii="Myriad Web Pro Condensed" w:hAnsi="Myriad Web Pro Condensed" w:cs="Arial"/>
        <w:b/>
        <w:bCs/>
        <w:color w:val="333399"/>
        <w:sz w:val="20"/>
      </w:rPr>
      <w:t>www.kentool.com</w:t>
    </w:r>
  </w:p>
  <w:p w14:paraId="6A5AFF98" w14:textId="77777777" w:rsidR="00C024FD" w:rsidRDefault="00C024FD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3DADA" w14:textId="77777777" w:rsidR="00672683" w:rsidRPr="00C024FD" w:rsidRDefault="00672683" w:rsidP="00C024FD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5658D" w14:textId="77777777" w:rsidR="00241697" w:rsidRPr="00C024FD" w:rsidRDefault="00241697" w:rsidP="00C024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C4B92" w14:textId="77777777" w:rsidR="00647AD2" w:rsidRDefault="00647AD2">
      <w:r>
        <w:separator/>
      </w:r>
    </w:p>
  </w:footnote>
  <w:footnote w:type="continuationSeparator" w:id="0">
    <w:p w14:paraId="6E4F3961" w14:textId="77777777" w:rsidR="00647AD2" w:rsidRDefault="00647A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4B8CF" w14:textId="77777777" w:rsidR="006033EA" w:rsidRDefault="006033EA">
    <w:pPr>
      <w:pStyle w:val="Header"/>
      <w:rPr>
        <w:b/>
      </w:rPr>
    </w:pPr>
    <w:r>
      <w:rPr>
        <w:b/>
      </w:rPr>
      <w:t>IMPERIAL Triple Head 180° Tube Bender</w:t>
    </w:r>
  </w:p>
  <w:p w14:paraId="72B27F10" w14:textId="77777777" w:rsidR="006033EA" w:rsidRDefault="006033EA">
    <w:pPr>
      <w:pStyle w:val="Header"/>
      <w:rPr>
        <w:b/>
      </w:rPr>
    </w:pPr>
    <w:r>
      <w:rPr>
        <w:b/>
      </w:rPr>
      <w:t>Page 2 of 2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7A979" w14:textId="2CFCCF7E" w:rsidR="006033EA" w:rsidRDefault="00470F84">
    <w:pPr>
      <w:pStyle w:val="Header"/>
      <w:jc w:val="center"/>
    </w:pPr>
    <w:r>
      <w:rPr>
        <w:noProof/>
      </w:rPr>
      <w:drawing>
        <wp:inline distT="0" distB="0" distL="0" distR="0" wp14:anchorId="0C959D25" wp14:editId="565C462B">
          <wp:extent cx="2921000" cy="787400"/>
          <wp:effectExtent l="0" t="0" r="0" b="0"/>
          <wp:docPr id="1" name="Picture 1" descr="KT blue logo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T blue logo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35A5B" w14:textId="274A62F7" w:rsidR="006033EA" w:rsidRDefault="00470F84" w:rsidP="00C024FD">
    <w:pPr>
      <w:pStyle w:val="Header"/>
      <w:jc w:val="center"/>
    </w:pPr>
    <w:r>
      <w:rPr>
        <w:noProof/>
      </w:rPr>
      <w:drawing>
        <wp:inline distT="0" distB="0" distL="0" distR="0" wp14:anchorId="62BA569A" wp14:editId="263DAE09">
          <wp:extent cx="2921000" cy="787400"/>
          <wp:effectExtent l="0" t="0" r="0" b="0"/>
          <wp:docPr id="2" name="Picture 2" descr="KT blue logo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T blue logo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91F6A" w14:textId="77777777" w:rsidR="00672683" w:rsidRDefault="00672683">
    <w:pPr>
      <w:pStyle w:val="Header"/>
      <w:rPr>
        <w:b/>
      </w:rPr>
    </w:pPr>
    <w:r>
      <w:rPr>
        <w:b/>
      </w:rPr>
      <w:t>IMPERIAL Triple Head 180° Tube Bender</w:t>
    </w:r>
  </w:p>
  <w:p w14:paraId="6E2702B7" w14:textId="77777777" w:rsidR="00672683" w:rsidRDefault="00672683">
    <w:pPr>
      <w:pStyle w:val="Header"/>
      <w:rPr>
        <w:b/>
      </w:rPr>
    </w:pPr>
    <w:r>
      <w:rPr>
        <w:b/>
      </w:rPr>
      <w:t>Page 2 of 2</w: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F5BE8" w14:textId="148BA04C" w:rsidR="00672683" w:rsidRDefault="00470F84">
    <w:pPr>
      <w:pStyle w:val="Header"/>
      <w:jc w:val="center"/>
    </w:pPr>
    <w:r>
      <w:rPr>
        <w:noProof/>
      </w:rPr>
      <w:drawing>
        <wp:inline distT="0" distB="0" distL="0" distR="0" wp14:anchorId="21993AB2" wp14:editId="62954BD9">
          <wp:extent cx="2921000" cy="787400"/>
          <wp:effectExtent l="0" t="0" r="0" b="0"/>
          <wp:docPr id="3" name="Picture 3" descr="KT blue logo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T blue logo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DE641" w14:textId="77777777" w:rsidR="00672683" w:rsidRDefault="00672683">
    <w:pPr>
      <w:pStyle w:val="Header"/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E9874" w14:textId="77777777" w:rsidR="00241697" w:rsidRDefault="00241697">
    <w:pPr>
      <w:pStyle w:val="Header"/>
      <w:rPr>
        <w:b/>
      </w:rPr>
    </w:pPr>
    <w:r>
      <w:rPr>
        <w:b/>
      </w:rPr>
      <w:t>IMPERIAL Triple Head 180° Tube Bender</w:t>
    </w:r>
  </w:p>
  <w:p w14:paraId="040B7974" w14:textId="77777777" w:rsidR="00241697" w:rsidRDefault="00241697">
    <w:pPr>
      <w:pStyle w:val="Header"/>
      <w:rPr>
        <w:b/>
      </w:rPr>
    </w:pPr>
    <w:r>
      <w:rPr>
        <w:b/>
      </w:rPr>
      <w:t>Page 2 of 2</w:t>
    </w: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C1DF7" w14:textId="1E8EA565" w:rsidR="00241697" w:rsidRDefault="00470F84">
    <w:pPr>
      <w:pStyle w:val="Header"/>
      <w:jc w:val="center"/>
    </w:pPr>
    <w:r>
      <w:rPr>
        <w:noProof/>
      </w:rPr>
      <w:drawing>
        <wp:inline distT="0" distB="0" distL="0" distR="0" wp14:anchorId="0E6D95F5" wp14:editId="6129E04C">
          <wp:extent cx="2921000" cy="787400"/>
          <wp:effectExtent l="0" t="0" r="0" b="0"/>
          <wp:docPr id="4" name="Picture 4" descr="KT blue logo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T blue logo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F171C" w14:textId="77777777" w:rsidR="00BA48CA" w:rsidRDefault="00BA48C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F18A0"/>
    <w:multiLevelType w:val="hybridMultilevel"/>
    <w:tmpl w:val="CB84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2F"/>
    <w:rsid w:val="000309F7"/>
    <w:rsid w:val="00095845"/>
    <w:rsid w:val="000F7A91"/>
    <w:rsid w:val="00112DF4"/>
    <w:rsid w:val="001B0163"/>
    <w:rsid w:val="00241697"/>
    <w:rsid w:val="002427DF"/>
    <w:rsid w:val="00274994"/>
    <w:rsid w:val="002812D9"/>
    <w:rsid w:val="002F2508"/>
    <w:rsid w:val="00320C54"/>
    <w:rsid w:val="00323286"/>
    <w:rsid w:val="0034242A"/>
    <w:rsid w:val="00351DA5"/>
    <w:rsid w:val="00353905"/>
    <w:rsid w:val="003857A4"/>
    <w:rsid w:val="00396B29"/>
    <w:rsid w:val="00412DD2"/>
    <w:rsid w:val="00444221"/>
    <w:rsid w:val="00470F84"/>
    <w:rsid w:val="004B6A07"/>
    <w:rsid w:val="004E534B"/>
    <w:rsid w:val="00554D94"/>
    <w:rsid w:val="005C2735"/>
    <w:rsid w:val="005D11E2"/>
    <w:rsid w:val="005D4A29"/>
    <w:rsid w:val="006033EA"/>
    <w:rsid w:val="00616FAC"/>
    <w:rsid w:val="00647AD2"/>
    <w:rsid w:val="00672683"/>
    <w:rsid w:val="00674B6E"/>
    <w:rsid w:val="00677C46"/>
    <w:rsid w:val="0069737F"/>
    <w:rsid w:val="006A4F19"/>
    <w:rsid w:val="00750C89"/>
    <w:rsid w:val="007A3ABA"/>
    <w:rsid w:val="007A6E97"/>
    <w:rsid w:val="007B7F09"/>
    <w:rsid w:val="00876E6C"/>
    <w:rsid w:val="008829A5"/>
    <w:rsid w:val="00885FEB"/>
    <w:rsid w:val="008E215C"/>
    <w:rsid w:val="00915860"/>
    <w:rsid w:val="00917BE1"/>
    <w:rsid w:val="00926A37"/>
    <w:rsid w:val="00976911"/>
    <w:rsid w:val="009A14F6"/>
    <w:rsid w:val="009D7249"/>
    <w:rsid w:val="00A24B9C"/>
    <w:rsid w:val="00A42EEA"/>
    <w:rsid w:val="00AA5BD1"/>
    <w:rsid w:val="00AD00B0"/>
    <w:rsid w:val="00AD2F90"/>
    <w:rsid w:val="00B073D2"/>
    <w:rsid w:val="00B11F8C"/>
    <w:rsid w:val="00BA48CA"/>
    <w:rsid w:val="00BA5373"/>
    <w:rsid w:val="00C024FD"/>
    <w:rsid w:val="00C039EF"/>
    <w:rsid w:val="00C14D2F"/>
    <w:rsid w:val="00C51228"/>
    <w:rsid w:val="00C92E83"/>
    <w:rsid w:val="00D276CA"/>
    <w:rsid w:val="00D7434A"/>
    <w:rsid w:val="00DA5F7E"/>
    <w:rsid w:val="00DC7B4E"/>
    <w:rsid w:val="00DD28C8"/>
    <w:rsid w:val="00F3404B"/>
    <w:rsid w:val="00F36A9C"/>
    <w:rsid w:val="00F53E22"/>
    <w:rsid w:val="00F577EF"/>
    <w:rsid w:val="00F95931"/>
    <w:rsid w:val="00FB20D1"/>
    <w:rsid w:val="00FE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5D76E1"/>
  <w15:chartTrackingRefBased/>
  <w15:docId w15:val="{BE8D45F7-2348-44FD-8C5F-74B95718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uiPriority w:val="22"/>
    <w:qFormat/>
    <w:rsid w:val="006A4F19"/>
    <w:rPr>
      <w:b/>
      <w:bCs/>
    </w:rPr>
  </w:style>
  <w:style w:type="character" w:customStyle="1" w:styleId="HeaderChar">
    <w:name w:val="Header Char"/>
    <w:link w:val="Header"/>
    <w:uiPriority w:val="99"/>
    <w:rsid w:val="006033E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rs6.net/tn.jsp?et=1102861284913&amp;s=63241&amp;e=001bmbx5gvPtiJZDbrdsyL7JiF6jM0LVQkdLppJJX56aIpR_DJYz75CKEr54mrYnTzkdtcymbRxAX4DOlr4xupmq0KvOKd2EfQP_xZoPcTkVl88HVATZYRKRA==" TargetMode="External"/><Relationship Id="rId20" Type="http://schemas.openxmlformats.org/officeDocument/2006/relationships/header" Target="header6.xml"/><Relationship Id="rId21" Type="http://schemas.openxmlformats.org/officeDocument/2006/relationships/image" Target="media/image3.jpeg"/><Relationship Id="rId22" Type="http://schemas.openxmlformats.org/officeDocument/2006/relationships/header" Target="header7.xml"/><Relationship Id="rId23" Type="http://schemas.openxmlformats.org/officeDocument/2006/relationships/header" Target="header8.xml"/><Relationship Id="rId24" Type="http://schemas.openxmlformats.org/officeDocument/2006/relationships/footer" Target="footer5.xml"/><Relationship Id="rId25" Type="http://schemas.openxmlformats.org/officeDocument/2006/relationships/header" Target="header9.xml"/><Relationship Id="rId26" Type="http://schemas.openxmlformats.org/officeDocument/2006/relationships/hyperlink" Target="mailto:svyn@kentool.com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kentool.com/kentoolmedia_images.html" TargetMode="Externa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header" Target="header4.xml"/><Relationship Id="rId18" Type="http://schemas.openxmlformats.org/officeDocument/2006/relationships/header" Target="header5.xml"/><Relationship Id="rId19" Type="http://schemas.openxmlformats.org/officeDocument/2006/relationships/footer" Target="footer4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nto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2D1B7-268E-604A-A136-A5E77BF9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KT Letterhead</vt:lpstr>
    </vt:vector>
  </TitlesOfParts>
  <Company>Ken Tool</Company>
  <LinksUpToDate>false</LinksUpToDate>
  <CharactersWithSpaces>2892</CharactersWithSpaces>
  <SharedDoc>false</SharedDoc>
  <HLinks>
    <vt:vector size="24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mailto:svyn@kentool.com</vt:lpwstr>
      </vt:variant>
      <vt:variant>
        <vt:lpwstr/>
      </vt:variant>
      <vt:variant>
        <vt:i4>655457</vt:i4>
      </vt:variant>
      <vt:variant>
        <vt:i4>3</vt:i4>
      </vt:variant>
      <vt:variant>
        <vt:i4>0</vt:i4>
      </vt:variant>
      <vt:variant>
        <vt:i4>5</vt:i4>
      </vt:variant>
      <vt:variant>
        <vt:lpwstr>http://www.kentool.com/kentoolmedia_images.html</vt:lpwstr>
      </vt:variant>
      <vt:variant>
        <vt:lpwstr/>
      </vt:variant>
      <vt:variant>
        <vt:i4>327687</vt:i4>
      </vt:variant>
      <vt:variant>
        <vt:i4>0</vt:i4>
      </vt:variant>
      <vt:variant>
        <vt:i4>0</vt:i4>
      </vt:variant>
      <vt:variant>
        <vt:i4>5</vt:i4>
      </vt:variant>
      <vt:variant>
        <vt:lpwstr>http://rs6.net/tn.jsp?et=1102861284913&amp;s=63241&amp;e=001bmbx5gvPtiJZDbrdsyL7JiF6jM0LVQkdLppJJX56aIpR_DJYz75CKEr54mrYnTzkdtcymbRxAX4DOlr4xupmq0KvOKd2EfQP_xZoPcTkVl88HVATZYRKRA==</vt:lpwstr>
      </vt:variant>
      <vt:variant>
        <vt:lpwstr/>
      </vt:variant>
      <vt:variant>
        <vt:i4>2293871</vt:i4>
      </vt:variant>
      <vt:variant>
        <vt:i4>0</vt:i4>
      </vt:variant>
      <vt:variant>
        <vt:i4>0</vt:i4>
      </vt:variant>
      <vt:variant>
        <vt:i4>5</vt:i4>
      </vt:variant>
      <vt:variant>
        <vt:lpwstr>http://www.kentool.com/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 Letterhead</dc:title>
  <dc:subject/>
  <dc:creator>Rock Tyson</dc:creator>
  <cp:keywords/>
  <cp:lastModifiedBy>Chris Sirgo</cp:lastModifiedBy>
  <cp:revision>2</cp:revision>
  <cp:lastPrinted>2007-04-09T16:48:00Z</cp:lastPrinted>
  <dcterms:created xsi:type="dcterms:W3CDTF">2015-12-16T18:58:00Z</dcterms:created>
  <dcterms:modified xsi:type="dcterms:W3CDTF">2015-12-16T18:58:00Z</dcterms:modified>
</cp:coreProperties>
</file>