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A403" w14:textId="77777777" w:rsidR="007A6E97" w:rsidRPr="00AD00B0" w:rsidRDefault="007A6E97" w:rsidP="006A4F19">
      <w:pPr>
        <w:spacing w:after="90"/>
        <w:jc w:val="center"/>
        <w:rPr>
          <w:rStyle w:val="Strong"/>
          <w:rFonts w:ascii="Arial" w:hAnsi="Arial" w:cs="Arial"/>
          <w:color w:val="000000"/>
          <w:sz w:val="20"/>
          <w:szCs w:val="27"/>
        </w:rPr>
      </w:pPr>
    </w:p>
    <w:p w14:paraId="4819E4B6" w14:textId="79D243F6" w:rsidR="006A4F19" w:rsidRDefault="00011D2B" w:rsidP="006A4F19">
      <w:pPr>
        <w:spacing w:after="90"/>
        <w:jc w:val="center"/>
        <w:rPr>
          <w:rFonts w:ascii="Arial" w:hAnsi="Arial"/>
          <w:b/>
          <w:sz w:val="28"/>
        </w:rPr>
      </w:pPr>
      <w:r w:rsidRPr="00011D2B">
        <w:rPr>
          <w:rFonts w:ascii="Arial" w:hAnsi="Arial"/>
          <w:b/>
          <w:sz w:val="28"/>
        </w:rPr>
        <w:t>Ken-Tool Announces New Air Boss® Pneumatic Tool Line</w:t>
      </w:r>
    </w:p>
    <w:p w14:paraId="12861BEC" w14:textId="77777777" w:rsidR="00011D2B" w:rsidRDefault="00011D2B" w:rsidP="006A4F19">
      <w:pPr>
        <w:spacing w:after="90"/>
        <w:jc w:val="center"/>
        <w:rPr>
          <w:rFonts w:ascii="Calibri" w:hAnsi="Calibri" w:cs="Arial"/>
          <w:color w:val="000000"/>
          <w:sz w:val="22"/>
          <w:szCs w:val="22"/>
        </w:rPr>
      </w:pPr>
    </w:p>
    <w:p w14:paraId="7B97FD0A" w14:textId="45B88E6D" w:rsidR="00011D2B" w:rsidRPr="00011D2B" w:rsidRDefault="006A4F19" w:rsidP="00011D2B">
      <w:pPr>
        <w:rPr>
          <w:rFonts w:ascii="Calibri" w:hAnsi="Calibri" w:cs="Calibri"/>
        </w:rPr>
      </w:pPr>
      <w:r w:rsidRPr="00876E6C">
        <w:rPr>
          <w:rStyle w:val="Strong"/>
          <w:rFonts w:ascii="Calibri" w:hAnsi="Calibri" w:cs="Arial"/>
          <w:color w:val="000000"/>
          <w:szCs w:val="22"/>
        </w:rPr>
        <w:t xml:space="preserve">AKRON, Ohio </w:t>
      </w:r>
      <w:r w:rsidRPr="00260530">
        <w:rPr>
          <w:rStyle w:val="Strong"/>
          <w:rFonts w:ascii="Calibri" w:hAnsi="Calibri" w:cs="Arial"/>
          <w:b w:val="0"/>
          <w:color w:val="000000"/>
          <w:szCs w:val="22"/>
        </w:rPr>
        <w:t>(</w:t>
      </w:r>
      <w:r w:rsidR="00011D2B">
        <w:rPr>
          <w:rStyle w:val="Strong"/>
          <w:rFonts w:ascii="Calibri" w:hAnsi="Calibri" w:cs="Arial"/>
          <w:b w:val="0"/>
          <w:i/>
          <w:color w:val="000000"/>
          <w:szCs w:val="22"/>
        </w:rPr>
        <w:t>July 16</w:t>
      </w:r>
      <w:r w:rsidR="0019686F">
        <w:rPr>
          <w:rStyle w:val="Strong"/>
          <w:rFonts w:ascii="Calibri" w:hAnsi="Calibri" w:cs="Arial"/>
          <w:b w:val="0"/>
          <w:i/>
          <w:color w:val="000000"/>
          <w:szCs w:val="22"/>
        </w:rPr>
        <w:t>,</w:t>
      </w:r>
      <w:r w:rsidR="00C23A5F" w:rsidRPr="00260530">
        <w:rPr>
          <w:rStyle w:val="Strong"/>
          <w:rFonts w:ascii="Calibri" w:hAnsi="Calibri" w:cs="Arial"/>
          <w:b w:val="0"/>
          <w:i/>
          <w:color w:val="000000"/>
          <w:szCs w:val="22"/>
        </w:rPr>
        <w:t xml:space="preserve"> 20</w:t>
      </w:r>
      <w:r w:rsidR="00011D2B">
        <w:rPr>
          <w:rStyle w:val="Strong"/>
          <w:rFonts w:ascii="Calibri" w:hAnsi="Calibri" w:cs="Arial"/>
          <w:b w:val="0"/>
          <w:i/>
          <w:color w:val="000000"/>
          <w:szCs w:val="22"/>
        </w:rPr>
        <w:t>20</w:t>
      </w:r>
      <w:r w:rsidRPr="00260530">
        <w:rPr>
          <w:rStyle w:val="Strong"/>
          <w:rFonts w:ascii="Calibri" w:hAnsi="Calibri" w:cs="Arial"/>
          <w:b w:val="0"/>
          <w:color w:val="000000"/>
          <w:szCs w:val="22"/>
        </w:rPr>
        <w:t>) –</w:t>
      </w:r>
      <w:r w:rsidR="00C51228" w:rsidRPr="00876E6C">
        <w:rPr>
          <w:rStyle w:val="Strong"/>
          <w:rFonts w:ascii="Calibri" w:hAnsi="Calibri" w:cs="Arial"/>
          <w:color w:val="000000"/>
          <w:szCs w:val="22"/>
        </w:rPr>
        <w:t xml:space="preserve"> </w:t>
      </w:r>
      <w:r w:rsidR="00011D2B" w:rsidRPr="00011D2B">
        <w:rPr>
          <w:rFonts w:ascii="Calibri" w:hAnsi="Calibri" w:cs="Calibri"/>
        </w:rPr>
        <w:t>Ken-Tool® is pleased to announce the new Air Boss</w:t>
      </w:r>
      <w:r w:rsidR="00011D2B">
        <w:rPr>
          <w:rFonts w:ascii="Calibri" w:hAnsi="Calibri" w:cs="Calibri"/>
        </w:rPr>
        <w:t>®</w:t>
      </w:r>
      <w:r w:rsidR="00011D2B" w:rsidRPr="00011D2B">
        <w:rPr>
          <w:rFonts w:ascii="Calibri" w:hAnsi="Calibri" w:cs="Calibri"/>
        </w:rPr>
        <w:t xml:space="preserve"> Pneumatic Tool Series are officially in stock and available thru Ken Tool’s distribution network.</w:t>
      </w:r>
    </w:p>
    <w:p w14:paraId="10D35941" w14:textId="77777777" w:rsidR="00011D2B" w:rsidRPr="00011D2B" w:rsidRDefault="00011D2B" w:rsidP="00011D2B">
      <w:pPr>
        <w:rPr>
          <w:rFonts w:ascii="Calibri" w:hAnsi="Calibri" w:cs="Calibri"/>
        </w:rPr>
      </w:pPr>
    </w:p>
    <w:p w14:paraId="1713C664" w14:textId="77777777" w:rsidR="00011D2B" w:rsidRPr="00011D2B" w:rsidRDefault="00011D2B" w:rsidP="00011D2B">
      <w:pPr>
        <w:rPr>
          <w:rFonts w:ascii="Calibri" w:hAnsi="Calibri" w:cs="Calibri"/>
        </w:rPr>
      </w:pPr>
      <w:r w:rsidRPr="00011D2B">
        <w:rPr>
          <w:rFonts w:ascii="Calibri" w:hAnsi="Calibri" w:cs="Calibri"/>
        </w:rPr>
        <w:t xml:space="preserve">The Air Boss line of impacts are a lightweight series made of a magnesium alloy which provides enhanced strength and durability over traditional impact wrenches. This exclusive design extends the life of the tool resulting in a lower cost of ownership. The ergonomic design is 20% lighter, reducing fatigue and making the impact more comfortable for all users and applications. </w:t>
      </w:r>
    </w:p>
    <w:p w14:paraId="6CAEB182" w14:textId="77777777" w:rsidR="00011D2B" w:rsidRPr="00011D2B" w:rsidRDefault="00011D2B" w:rsidP="00011D2B">
      <w:pPr>
        <w:rPr>
          <w:rFonts w:ascii="Calibri" w:hAnsi="Calibri" w:cs="Calibri"/>
        </w:rPr>
      </w:pPr>
    </w:p>
    <w:p w14:paraId="04DCB780" w14:textId="77777777" w:rsidR="00011D2B" w:rsidRPr="00011D2B" w:rsidRDefault="00011D2B" w:rsidP="00011D2B">
      <w:pPr>
        <w:rPr>
          <w:rFonts w:ascii="Calibri" w:hAnsi="Calibri" w:cs="Calibri"/>
        </w:rPr>
      </w:pPr>
      <w:r w:rsidRPr="00011D2B">
        <w:rPr>
          <w:rFonts w:ascii="Calibri" w:hAnsi="Calibri" w:cs="Calibri"/>
        </w:rPr>
        <w:t xml:space="preserve">The Air Boss line of tools range in size from the following: Micro Stubby impacts, part number 26402 with a 3/8” drive and the 26403 with a ½” drive. These are the smallest and lightest tools on the market, weighing less than 2.5 lbs., while being capable of providing 400 ft. lbs. of takeoff force. </w:t>
      </w:r>
    </w:p>
    <w:p w14:paraId="227852F0" w14:textId="77777777" w:rsidR="00011D2B" w:rsidRPr="00011D2B" w:rsidRDefault="00011D2B" w:rsidP="00011D2B">
      <w:pPr>
        <w:rPr>
          <w:rFonts w:ascii="Calibri" w:hAnsi="Calibri" w:cs="Calibri"/>
        </w:rPr>
      </w:pPr>
    </w:p>
    <w:p w14:paraId="7D1285D2" w14:textId="77777777" w:rsidR="00011D2B" w:rsidRPr="00011D2B" w:rsidRDefault="00011D2B" w:rsidP="00011D2B">
      <w:pPr>
        <w:rPr>
          <w:rFonts w:ascii="Calibri" w:hAnsi="Calibri" w:cs="Calibri"/>
        </w:rPr>
      </w:pPr>
      <w:r w:rsidRPr="00011D2B">
        <w:rPr>
          <w:rFonts w:ascii="Calibri" w:hAnsi="Calibri" w:cs="Calibri"/>
        </w:rPr>
        <w:t xml:space="preserve">The Heavy-Duty impact has a 1” extended anvil (part number 26409) and weighs just 22 lbs. and provides 1,850 ft lbs. max torque, useful for larger projects that require additional power and durability.  </w:t>
      </w:r>
    </w:p>
    <w:p w14:paraId="4AA4B1D0" w14:textId="77777777" w:rsidR="00011D2B" w:rsidRPr="00011D2B" w:rsidRDefault="00011D2B" w:rsidP="00011D2B">
      <w:pPr>
        <w:rPr>
          <w:rFonts w:ascii="Calibri" w:hAnsi="Calibri" w:cs="Calibri"/>
        </w:rPr>
      </w:pPr>
      <w:r w:rsidRPr="00011D2B">
        <w:rPr>
          <w:rFonts w:ascii="Calibri" w:hAnsi="Calibri" w:cs="Calibri"/>
        </w:rPr>
        <w:t xml:space="preserve"> </w:t>
      </w:r>
    </w:p>
    <w:p w14:paraId="2B466164" w14:textId="77777777" w:rsidR="00011D2B" w:rsidRPr="00011D2B" w:rsidRDefault="00011D2B" w:rsidP="00011D2B">
      <w:pPr>
        <w:rPr>
          <w:rFonts w:ascii="Calibri" w:hAnsi="Calibri" w:cs="Calibri"/>
        </w:rPr>
      </w:pPr>
      <w:r w:rsidRPr="00011D2B">
        <w:rPr>
          <w:rFonts w:ascii="Calibri" w:hAnsi="Calibri" w:cs="Calibri"/>
        </w:rPr>
        <w:t xml:space="preserve">Seven additional impacts are available as well, including: </w:t>
      </w:r>
    </w:p>
    <w:p w14:paraId="4612F139" w14:textId="54644E7A" w:rsidR="00011D2B" w:rsidRPr="00011D2B" w:rsidRDefault="00011D2B" w:rsidP="00011D2B">
      <w:pPr>
        <w:pStyle w:val="ListParagraph"/>
        <w:numPr>
          <w:ilvl w:val="0"/>
          <w:numId w:val="3"/>
        </w:numPr>
        <w:rPr>
          <w:rFonts w:ascii="Calibri" w:hAnsi="Calibri" w:cs="Calibri"/>
        </w:rPr>
      </w:pPr>
      <w:r w:rsidRPr="00011D2B">
        <w:rPr>
          <w:rFonts w:ascii="Calibri" w:hAnsi="Calibri" w:cs="Calibri"/>
        </w:rPr>
        <w:t xml:space="preserve">A Mini Stubby (26400, 26401), in 3/8” and ½” drive, with 450 ft lbs. max torque. </w:t>
      </w:r>
    </w:p>
    <w:p w14:paraId="5FBD04E0" w14:textId="6C45FF2B" w:rsidR="00011D2B" w:rsidRPr="00011D2B" w:rsidRDefault="00011D2B" w:rsidP="00011D2B">
      <w:pPr>
        <w:pStyle w:val="ListParagraph"/>
        <w:numPr>
          <w:ilvl w:val="0"/>
          <w:numId w:val="3"/>
        </w:numPr>
        <w:rPr>
          <w:rFonts w:ascii="Calibri" w:hAnsi="Calibri" w:cs="Calibri"/>
        </w:rPr>
      </w:pPr>
      <w:r w:rsidRPr="00011D2B">
        <w:rPr>
          <w:rFonts w:ascii="Calibri" w:hAnsi="Calibri" w:cs="Calibri"/>
        </w:rPr>
        <w:t xml:space="preserve">A Traditional pistol style, ½” impacts, two of which are standard duty (26404, 26405) with 780 ft. lbs. max torque, while two are Heavy Duty (26406, 26407), providing 1,250 ft. lbs. max torque. Both the Traditional and Heavy Duty come in either a standard anvil or an extended anvil. </w:t>
      </w:r>
    </w:p>
    <w:p w14:paraId="7170F82A" w14:textId="5ECF289E" w:rsidR="00011D2B" w:rsidRPr="00011D2B" w:rsidRDefault="00011D2B" w:rsidP="00011D2B">
      <w:pPr>
        <w:pStyle w:val="ListParagraph"/>
        <w:numPr>
          <w:ilvl w:val="0"/>
          <w:numId w:val="3"/>
        </w:numPr>
        <w:rPr>
          <w:rFonts w:ascii="Calibri" w:hAnsi="Calibri" w:cs="Calibri"/>
        </w:rPr>
      </w:pPr>
      <w:r w:rsidRPr="00011D2B">
        <w:rPr>
          <w:rFonts w:ascii="Calibri" w:hAnsi="Calibri" w:cs="Calibri"/>
        </w:rPr>
        <w:t xml:space="preserve">Along with these tools, Ken tool offers an ¾” drive pistol style impact (26408), providing 1,325 ft. lbs. max Torque. </w:t>
      </w:r>
    </w:p>
    <w:p w14:paraId="15ED4797" w14:textId="77777777" w:rsidR="00011D2B" w:rsidRPr="00011D2B" w:rsidRDefault="00011D2B" w:rsidP="00011D2B">
      <w:pPr>
        <w:rPr>
          <w:rFonts w:ascii="Calibri" w:hAnsi="Calibri" w:cs="Calibri"/>
        </w:rPr>
      </w:pPr>
    </w:p>
    <w:p w14:paraId="4AE027B9" w14:textId="77777777" w:rsidR="00011D2B" w:rsidRPr="00011D2B" w:rsidRDefault="00011D2B" w:rsidP="00011D2B">
      <w:pPr>
        <w:rPr>
          <w:rFonts w:ascii="Calibri" w:hAnsi="Calibri" w:cs="Calibri"/>
        </w:rPr>
      </w:pPr>
      <w:r w:rsidRPr="00011D2B">
        <w:rPr>
          <w:rFonts w:ascii="Calibri" w:hAnsi="Calibri" w:cs="Calibri"/>
        </w:rPr>
        <w:t xml:space="preserve">All these professional tools are ideal for mechanical and tire-service in the Automotive, Trucking, OTR, and Industrial fields, and have an industry leading one-year warranty, which will be serviced by Power Tool Repair, located in Akron, Ohio. </w:t>
      </w:r>
    </w:p>
    <w:p w14:paraId="1460C312" w14:textId="77777777" w:rsidR="00011D2B" w:rsidRPr="00011D2B" w:rsidRDefault="00011D2B" w:rsidP="00011D2B">
      <w:pPr>
        <w:rPr>
          <w:rFonts w:ascii="Calibri" w:hAnsi="Calibri" w:cs="Calibri"/>
        </w:rPr>
      </w:pPr>
      <w:r w:rsidRPr="00011D2B">
        <w:rPr>
          <w:rFonts w:ascii="Calibri" w:hAnsi="Calibri" w:cs="Calibri"/>
        </w:rPr>
        <w:t xml:space="preserve"> </w:t>
      </w:r>
    </w:p>
    <w:p w14:paraId="257A56F9" w14:textId="3A4CACE9" w:rsidR="00011D2B" w:rsidRPr="00011D2B" w:rsidRDefault="00011D2B" w:rsidP="00011D2B">
      <w:pPr>
        <w:rPr>
          <w:rFonts w:ascii="Calibri" w:hAnsi="Calibri" w:cs="Calibri"/>
        </w:rPr>
      </w:pPr>
      <w:r w:rsidRPr="00011D2B">
        <w:rPr>
          <w:rFonts w:ascii="Calibri" w:hAnsi="Calibri" w:cs="Calibri"/>
        </w:rPr>
        <w:t>All versions of the Air Boss</w:t>
      </w:r>
      <w:r>
        <w:rPr>
          <w:rFonts w:ascii="Calibri" w:hAnsi="Calibri" w:cs="Calibri"/>
        </w:rPr>
        <w:t>®</w:t>
      </w:r>
      <w:r w:rsidRPr="00011D2B">
        <w:rPr>
          <w:rFonts w:ascii="Calibri" w:hAnsi="Calibri" w:cs="Calibri"/>
        </w:rPr>
        <w:t xml:space="preserve"> tools are now in stock and are available through leading tire industry and tool distributors worldwide.  </w:t>
      </w:r>
    </w:p>
    <w:p w14:paraId="61674F6B" w14:textId="77777777" w:rsidR="00011D2B" w:rsidRPr="00011D2B" w:rsidRDefault="00011D2B" w:rsidP="00011D2B">
      <w:pPr>
        <w:rPr>
          <w:rFonts w:ascii="Calibri" w:hAnsi="Calibri" w:cs="Calibri"/>
        </w:rPr>
      </w:pPr>
    </w:p>
    <w:p w14:paraId="0276CE41" w14:textId="3E713EF9" w:rsidR="006033EA" w:rsidRPr="00DF29EC" w:rsidRDefault="006033EA" w:rsidP="00011D2B">
      <w:pPr>
        <w:rPr>
          <w:rFonts w:ascii="Calibri" w:hAnsi="Calibri"/>
          <w:szCs w:val="22"/>
        </w:rPr>
      </w:pPr>
      <w:r w:rsidRPr="00DF29EC">
        <w:rPr>
          <w:rFonts w:ascii="Calibri" w:hAnsi="Calibri"/>
          <w:szCs w:val="22"/>
        </w:rPr>
        <w:t>For more information about th</w:t>
      </w:r>
      <w:r w:rsidR="008F3F6A" w:rsidRPr="00DF29EC">
        <w:rPr>
          <w:rFonts w:ascii="Calibri" w:hAnsi="Calibri"/>
          <w:szCs w:val="22"/>
        </w:rPr>
        <w:t>is</w:t>
      </w:r>
      <w:r w:rsidRPr="00DF29EC">
        <w:rPr>
          <w:rFonts w:ascii="Calibri" w:hAnsi="Calibri"/>
          <w:szCs w:val="22"/>
        </w:rPr>
        <w:t xml:space="preserve"> and other professional tire-changing </w:t>
      </w:r>
      <w:r w:rsidR="00FB20D1" w:rsidRPr="00DF29EC">
        <w:rPr>
          <w:rFonts w:ascii="Calibri" w:hAnsi="Calibri"/>
          <w:szCs w:val="22"/>
        </w:rPr>
        <w:t xml:space="preserve">and shop </w:t>
      </w:r>
      <w:r w:rsidRPr="00DF29EC">
        <w:rPr>
          <w:rFonts w:ascii="Calibri" w:hAnsi="Calibri"/>
          <w:szCs w:val="22"/>
        </w:rPr>
        <w:t xml:space="preserve">tools, visit </w:t>
      </w:r>
      <w:hyperlink r:id="rId8" w:tgtFrame="_blank" w:history="1">
        <w:r w:rsidRPr="00DF29EC">
          <w:rPr>
            <w:rStyle w:val="Hyperlink"/>
            <w:rFonts w:ascii="Calibri" w:hAnsi="Calibri" w:cs="Arial"/>
            <w:szCs w:val="22"/>
          </w:rPr>
          <w:t>www.kentool.com</w:t>
        </w:r>
      </w:hyperlink>
      <w:r w:rsidRPr="00DF29EC">
        <w:rPr>
          <w:rFonts w:ascii="Calibri" w:hAnsi="Calibri"/>
          <w:szCs w:val="22"/>
        </w:rPr>
        <w:t>. </w:t>
      </w:r>
      <w:proofErr w:type="gramStart"/>
      <w:r w:rsidRPr="00DF29EC">
        <w:rPr>
          <w:rFonts w:ascii="Calibri" w:hAnsi="Calibri"/>
          <w:szCs w:val="22"/>
        </w:rPr>
        <w:t xml:space="preserve">High </w:t>
      </w:r>
      <w:r w:rsidR="00FE2641" w:rsidRPr="00DF29EC">
        <w:rPr>
          <w:rFonts w:ascii="Calibri" w:hAnsi="Calibri"/>
          <w:szCs w:val="22"/>
        </w:rPr>
        <w:t xml:space="preserve">and low </w:t>
      </w:r>
      <w:r w:rsidRPr="00DF29EC">
        <w:rPr>
          <w:rFonts w:ascii="Calibri" w:hAnsi="Calibri"/>
          <w:szCs w:val="22"/>
        </w:rPr>
        <w:t>resolution</w:t>
      </w:r>
      <w:proofErr w:type="gramEnd"/>
      <w:r w:rsidRPr="00DF29EC">
        <w:rPr>
          <w:rFonts w:ascii="Calibri" w:hAnsi="Calibri"/>
          <w:szCs w:val="22"/>
        </w:rPr>
        <w:t xml:space="preserve"> images of the </w:t>
      </w:r>
      <w:r w:rsidR="001A2659">
        <w:rPr>
          <w:rStyle w:val="Strong"/>
          <w:rFonts w:ascii="Calibri" w:hAnsi="Calibri" w:cs="Arial"/>
          <w:b w:val="0"/>
          <w:color w:val="000000"/>
          <w:szCs w:val="22"/>
        </w:rPr>
        <w:t>Air Boss lines</w:t>
      </w:r>
      <w:r w:rsidR="00985FC9">
        <w:rPr>
          <w:rFonts w:ascii="Calibri" w:hAnsi="Calibri"/>
          <w:szCs w:val="22"/>
        </w:rPr>
        <w:t xml:space="preserve"> </w:t>
      </w:r>
      <w:r w:rsidRPr="00DF29EC">
        <w:rPr>
          <w:rFonts w:ascii="Calibri" w:hAnsi="Calibri"/>
          <w:szCs w:val="22"/>
        </w:rPr>
        <w:t xml:space="preserve">are available on line </w:t>
      </w:r>
      <w:r w:rsidRPr="00BE18D5">
        <w:rPr>
          <w:rFonts w:ascii="Calibri" w:hAnsi="Calibri" w:cs="Calibri"/>
          <w:szCs w:val="22"/>
        </w:rPr>
        <w:t xml:space="preserve">at </w:t>
      </w:r>
      <w:hyperlink r:id="rId9" w:history="1">
        <w:r w:rsidR="00011D2B" w:rsidRPr="00D06E6F">
          <w:rPr>
            <w:rStyle w:val="Hyperlink"/>
            <w:rFonts w:ascii="Calibri" w:hAnsi="Calibri" w:cs="Calibri"/>
          </w:rPr>
          <w:t>https://www.kentool.com/i</w:t>
        </w:r>
        <w:r w:rsidR="00011D2B" w:rsidRPr="00D06E6F">
          <w:rPr>
            <w:rStyle w:val="Hyperlink"/>
            <w:rFonts w:ascii="Calibri" w:hAnsi="Calibri" w:cs="Calibri"/>
          </w:rPr>
          <w:t>m</w:t>
        </w:r>
        <w:r w:rsidR="00011D2B" w:rsidRPr="00D06E6F">
          <w:rPr>
            <w:rStyle w:val="Hyperlink"/>
            <w:rFonts w:ascii="Calibri" w:hAnsi="Calibri" w:cs="Calibri"/>
          </w:rPr>
          <w:t>ages/</w:t>
        </w:r>
      </w:hyperlink>
      <w:r w:rsidR="00BE18D5" w:rsidRPr="00BE18D5">
        <w:rPr>
          <w:rFonts w:ascii="Calibri" w:hAnsi="Calibri" w:cs="Calibri"/>
        </w:rPr>
        <w:t>.</w:t>
      </w:r>
      <w:r w:rsidRPr="00DF29EC">
        <w:rPr>
          <w:rFonts w:ascii="Calibri" w:hAnsi="Calibri"/>
          <w:szCs w:val="22"/>
        </w:rPr>
        <w:t xml:space="preserve"> </w:t>
      </w:r>
    </w:p>
    <w:p w14:paraId="22D357BA" w14:textId="77777777" w:rsidR="004F418B" w:rsidRPr="00DF29EC" w:rsidRDefault="004F418B" w:rsidP="006033EA">
      <w:pPr>
        <w:rPr>
          <w:rStyle w:val="Strong"/>
          <w:rFonts w:ascii="Calibri" w:hAnsi="Calibri" w:cs="Arial"/>
          <w:color w:val="000000"/>
          <w:szCs w:val="22"/>
          <w:u w:val="single"/>
        </w:rPr>
      </w:pPr>
    </w:p>
    <w:p w14:paraId="20D93252" w14:textId="77777777" w:rsidR="00482CFA" w:rsidRDefault="00482CFA" w:rsidP="00D276CA">
      <w:pPr>
        <w:spacing w:after="240"/>
        <w:rPr>
          <w:rStyle w:val="Strong"/>
          <w:rFonts w:ascii="Calibri" w:hAnsi="Calibri" w:cs="Arial"/>
          <w:color w:val="000000"/>
          <w:szCs w:val="22"/>
          <w:u w:val="single"/>
        </w:rPr>
      </w:pPr>
    </w:p>
    <w:p w14:paraId="476C43AA" w14:textId="2FE870ED" w:rsidR="006033EA" w:rsidRPr="00DF29EC" w:rsidRDefault="00011D2B" w:rsidP="00D276CA">
      <w:pPr>
        <w:spacing w:after="240"/>
        <w:rPr>
          <w:rFonts w:ascii="Calibri" w:hAnsi="Calibri"/>
          <w:szCs w:val="22"/>
        </w:rPr>
      </w:pPr>
      <w:r>
        <w:rPr>
          <w:rFonts w:ascii="Calibri" w:hAnsi="Calibri" w:cs="Calibri"/>
          <w:noProof/>
          <w:szCs w:val="22"/>
        </w:rPr>
        <w:lastRenderedPageBreak/>
        <w:drawing>
          <wp:anchor distT="0" distB="0" distL="114300" distR="114300" simplePos="0" relativeHeight="251659264" behindDoc="0" locked="0" layoutInCell="1" allowOverlap="1" wp14:anchorId="2C0A17FF" wp14:editId="0FB9AF98">
            <wp:simplePos x="0" y="0"/>
            <wp:positionH relativeFrom="column">
              <wp:posOffset>4162425</wp:posOffset>
            </wp:positionH>
            <wp:positionV relativeFrom="paragraph">
              <wp:posOffset>741045</wp:posOffset>
            </wp:positionV>
            <wp:extent cx="1499870" cy="1499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870" cy="1499870"/>
                    </a:xfrm>
                    <a:prstGeom prst="rect">
                      <a:avLst/>
                    </a:prstGeom>
                  </pic:spPr>
                </pic:pic>
              </a:graphicData>
            </a:graphic>
            <wp14:sizeRelH relativeFrom="margin">
              <wp14:pctWidth>0</wp14:pctWidth>
            </wp14:sizeRelH>
            <wp14:sizeRelV relativeFrom="margin">
              <wp14:pctHeight>0</wp14:pctHeight>
            </wp14:sizeRelV>
          </wp:anchor>
        </w:drawing>
      </w:r>
      <w:r w:rsidR="006033EA" w:rsidRPr="00DF29EC">
        <w:rPr>
          <w:rStyle w:val="Strong"/>
          <w:rFonts w:ascii="Calibri" w:hAnsi="Calibri" w:cs="Arial"/>
          <w:color w:val="000000"/>
          <w:szCs w:val="22"/>
          <w:u w:val="single"/>
        </w:rPr>
        <w:t>About Ken-Tool</w:t>
      </w:r>
      <w:r w:rsidR="006033EA" w:rsidRPr="00DF29EC">
        <w:rPr>
          <w:rFonts w:ascii="Calibri" w:hAnsi="Calibri"/>
          <w:b/>
          <w:bCs/>
          <w:szCs w:val="22"/>
          <w:u w:val="single"/>
        </w:rPr>
        <w:br/>
      </w:r>
      <w:proofErr w:type="spellStart"/>
      <w:r w:rsidR="006033EA" w:rsidRPr="00DF29EC">
        <w:rPr>
          <w:rFonts w:ascii="Calibri" w:hAnsi="Calibri"/>
          <w:szCs w:val="22"/>
        </w:rPr>
        <w:t>Ken-Tool</w:t>
      </w:r>
      <w:proofErr w:type="spellEnd"/>
      <w:r w:rsidR="006033EA" w:rsidRPr="00DF29EC">
        <w:rPr>
          <w:rFonts w:ascii="Calibri" w:hAnsi="Calibri"/>
          <w:szCs w:val="22"/>
        </w:rPr>
        <w:t xml:space="preserve"> is the world’s leading manufacturer of professional tire service hand tools. Headquartered in Akron, Ohio, Ken-Tool has been providing the tire industry and automotive aftermarket with quality products for</w:t>
      </w:r>
      <w:r w:rsidR="00DF29EC">
        <w:rPr>
          <w:rFonts w:ascii="Calibri" w:hAnsi="Calibri"/>
          <w:szCs w:val="22"/>
        </w:rPr>
        <w:t xml:space="preserve"> </w:t>
      </w:r>
      <w:r>
        <w:rPr>
          <w:rFonts w:ascii="Calibri" w:hAnsi="Calibri"/>
          <w:szCs w:val="22"/>
        </w:rPr>
        <w:t>100</w:t>
      </w:r>
      <w:r w:rsidR="006033EA" w:rsidRPr="00DF29EC">
        <w:rPr>
          <w:rFonts w:ascii="Calibri" w:hAnsi="Calibri"/>
          <w:szCs w:val="22"/>
        </w:rPr>
        <w:t xml:space="preserve"> years. </w:t>
      </w:r>
    </w:p>
    <w:p w14:paraId="1F6C9C5D" w14:textId="311E489C" w:rsidR="00672683" w:rsidRDefault="00672683" w:rsidP="00D276CA">
      <w:pPr>
        <w:spacing w:after="240"/>
        <w:rPr>
          <w:rFonts w:ascii="Calibri" w:hAnsi="Calibri"/>
          <w:szCs w:val="22"/>
        </w:rPr>
      </w:pPr>
    </w:p>
    <w:p w14:paraId="24B759D4" w14:textId="77777777" w:rsidR="000B0575" w:rsidRPr="00DF29EC" w:rsidRDefault="000B0575" w:rsidP="00D276CA">
      <w:pPr>
        <w:spacing w:after="240"/>
        <w:rPr>
          <w:rFonts w:ascii="Calibri" w:hAnsi="Calibri"/>
          <w:szCs w:val="22"/>
        </w:rPr>
        <w:sectPr w:rsidR="000B0575" w:rsidRPr="00DF29EC" w:rsidSect="00614A5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864" w:left="1440" w:header="720" w:footer="469" w:gutter="0"/>
          <w:cols w:space="720"/>
          <w:titlePg/>
          <w:docGrid w:linePitch="360"/>
        </w:sectPr>
      </w:pPr>
    </w:p>
    <w:p w14:paraId="28FDDCC7" w14:textId="77777777" w:rsidR="000B0575" w:rsidRDefault="00672683" w:rsidP="00482CFA">
      <w:pPr>
        <w:rPr>
          <w:rStyle w:val="Strong"/>
          <w:rFonts w:ascii="Calibri" w:hAnsi="Calibri" w:cs="Arial"/>
          <w:i/>
          <w:color w:val="000000"/>
          <w:sz w:val="26"/>
          <w:szCs w:val="26"/>
        </w:rPr>
      </w:pPr>
      <w:r w:rsidRPr="004F418B">
        <w:rPr>
          <w:rStyle w:val="Strong"/>
          <w:rFonts w:ascii="Calibri" w:hAnsi="Calibri" w:cs="Arial"/>
          <w:i/>
          <w:color w:val="000000"/>
          <w:sz w:val="26"/>
          <w:szCs w:val="26"/>
        </w:rPr>
        <w:t>Contact:</w:t>
      </w:r>
      <w:r w:rsidR="00482CFA">
        <w:rPr>
          <w:rStyle w:val="Strong"/>
          <w:rFonts w:ascii="Calibri" w:hAnsi="Calibri" w:cs="Arial"/>
          <w:i/>
          <w:color w:val="000000"/>
          <w:sz w:val="26"/>
          <w:szCs w:val="26"/>
        </w:rPr>
        <w:t xml:space="preserve">        </w:t>
      </w:r>
      <w:r w:rsidR="00482CFA">
        <w:rPr>
          <w:rStyle w:val="Strong"/>
          <w:rFonts w:ascii="Calibri" w:hAnsi="Calibri" w:cs="Arial"/>
          <w:i/>
          <w:color w:val="000000"/>
          <w:sz w:val="26"/>
          <w:szCs w:val="26"/>
        </w:rPr>
        <w:tab/>
      </w:r>
      <w:r w:rsidR="00482CFA">
        <w:rPr>
          <w:rStyle w:val="Strong"/>
          <w:rFonts w:ascii="Calibri" w:hAnsi="Calibri" w:cs="Arial"/>
          <w:i/>
          <w:color w:val="000000"/>
          <w:sz w:val="26"/>
          <w:szCs w:val="26"/>
        </w:rPr>
        <w:tab/>
      </w:r>
      <w:r w:rsidR="000B0575">
        <w:rPr>
          <w:rStyle w:val="Strong"/>
          <w:rFonts w:ascii="Calibri" w:hAnsi="Calibri" w:cs="Arial"/>
          <w:i/>
          <w:color w:val="000000"/>
          <w:sz w:val="26"/>
          <w:szCs w:val="26"/>
        </w:rPr>
        <w:t xml:space="preserve">    </w:t>
      </w:r>
    </w:p>
    <w:p w14:paraId="2E0B9210" w14:textId="77777777" w:rsidR="000B0575" w:rsidRPr="00DF29EC" w:rsidRDefault="000B0575" w:rsidP="000B0575">
      <w:pPr>
        <w:rPr>
          <w:rFonts w:ascii="Calibri" w:hAnsi="Calibri"/>
          <w:szCs w:val="22"/>
        </w:rPr>
        <w:sectPr w:rsidR="000B0575" w:rsidRPr="00DF29EC" w:rsidSect="00BA48CA">
          <w:headerReference w:type="even" r:id="rId17"/>
          <w:headerReference w:type="default" r:id="rId18"/>
          <w:footerReference w:type="default" r:id="rId19"/>
          <w:headerReference w:type="first" r:id="rId20"/>
          <w:type w:val="continuous"/>
          <w:pgSz w:w="12240" w:h="15840" w:code="1"/>
          <w:pgMar w:top="1008" w:right="1440" w:bottom="864" w:left="1440" w:header="720" w:footer="469" w:gutter="0"/>
          <w:cols w:num="2" w:space="720"/>
          <w:titlePg/>
          <w:docGrid w:linePitch="360"/>
        </w:sectPr>
      </w:pPr>
    </w:p>
    <w:p w14:paraId="0CEF4C81" w14:textId="77777777" w:rsidR="000B0575" w:rsidRDefault="000B0575" w:rsidP="00482CFA">
      <w:pPr>
        <w:rPr>
          <w:rFonts w:ascii="Calibri" w:hAnsi="Calibri" w:cs="Calibri"/>
          <w:noProof/>
          <w:szCs w:val="22"/>
        </w:rPr>
      </w:pPr>
      <w:r>
        <w:rPr>
          <w:rFonts w:ascii="Calibri" w:hAnsi="Calibri" w:cs="Calibri"/>
          <w:noProof/>
          <w:szCs w:val="22"/>
        </w:rPr>
        <w:t>Ben Graham</w:t>
      </w:r>
    </w:p>
    <w:p w14:paraId="5356986D" w14:textId="77777777" w:rsidR="000B0575" w:rsidRDefault="000B0575" w:rsidP="00482CFA">
      <w:pPr>
        <w:rPr>
          <w:rFonts w:ascii="Calibri" w:hAnsi="Calibri" w:cs="Calibri"/>
          <w:noProof/>
          <w:szCs w:val="22"/>
        </w:rPr>
      </w:pPr>
      <w:r>
        <w:rPr>
          <w:rFonts w:ascii="Calibri" w:hAnsi="Calibri" w:cs="Calibri"/>
          <w:noProof/>
          <w:szCs w:val="22"/>
        </w:rPr>
        <w:t>National</w:t>
      </w:r>
      <w:r>
        <w:rPr>
          <w:rFonts w:ascii="Calibri" w:hAnsi="Calibri"/>
          <w:szCs w:val="22"/>
        </w:rPr>
        <w:t xml:space="preserve"> Sales Manager</w:t>
      </w:r>
    </w:p>
    <w:p w14:paraId="3C2263D7" w14:textId="77777777" w:rsidR="000B0575" w:rsidRPr="00DF29EC" w:rsidRDefault="000B0575" w:rsidP="000B0575">
      <w:pPr>
        <w:rPr>
          <w:rFonts w:ascii="Calibri" w:hAnsi="Calibri"/>
          <w:b/>
          <w:szCs w:val="22"/>
          <w:u w:val="single"/>
        </w:rPr>
      </w:pPr>
      <w:r w:rsidRPr="00DF29EC">
        <w:rPr>
          <w:rFonts w:ascii="Calibri" w:hAnsi="Calibri"/>
          <w:b/>
          <w:szCs w:val="22"/>
          <w:u w:val="single"/>
        </w:rPr>
        <w:t>Tel:</w:t>
      </w:r>
      <w:r w:rsidRPr="00DF29EC">
        <w:rPr>
          <w:rFonts w:ascii="Calibri" w:hAnsi="Calibri"/>
          <w:szCs w:val="22"/>
        </w:rPr>
        <w:t xml:space="preserve"> </w:t>
      </w:r>
      <w:r w:rsidRPr="001F0F62">
        <w:rPr>
          <w:rFonts w:ascii="Calibri" w:hAnsi="Calibri"/>
          <w:szCs w:val="22"/>
        </w:rPr>
        <w:t>(330) 535-7177</w:t>
      </w:r>
      <w:r>
        <w:rPr>
          <w:rFonts w:ascii="Calibri" w:hAnsi="Calibri"/>
          <w:szCs w:val="22"/>
        </w:rPr>
        <w:t xml:space="preserve">; </w:t>
      </w:r>
      <w:r w:rsidRPr="001F0F62">
        <w:rPr>
          <w:rFonts w:ascii="Calibri" w:hAnsi="Calibri"/>
          <w:szCs w:val="22"/>
        </w:rPr>
        <w:t>(330) 317-2793</w:t>
      </w:r>
    </w:p>
    <w:p w14:paraId="0E5D0B92" w14:textId="3EE5358C" w:rsidR="000B0575" w:rsidRDefault="000B0575" w:rsidP="00482CFA">
      <w:pPr>
        <w:rPr>
          <w:rFonts w:ascii="Calibri" w:hAnsi="Calibri" w:cs="Calibri"/>
          <w:noProof/>
          <w:szCs w:val="22"/>
        </w:rPr>
      </w:pPr>
    </w:p>
    <w:p w14:paraId="22919910" w14:textId="77777777" w:rsidR="00482CFA" w:rsidRPr="00DF29EC" w:rsidRDefault="00482CFA" w:rsidP="00482CFA">
      <w:pPr>
        <w:rPr>
          <w:rFonts w:ascii="Calibri" w:hAnsi="Calibri"/>
          <w:szCs w:val="22"/>
        </w:rPr>
      </w:pPr>
      <w:r w:rsidRPr="00DF29EC">
        <w:rPr>
          <w:rFonts w:ascii="Calibri" w:hAnsi="Calibri"/>
          <w:szCs w:val="22"/>
        </w:rPr>
        <w:t xml:space="preserve">  </w:t>
      </w:r>
    </w:p>
    <w:p w14:paraId="46A9B70E" w14:textId="77777777" w:rsidR="00482CFA" w:rsidRPr="00DF29EC" w:rsidRDefault="00482CFA" w:rsidP="00482CFA">
      <w:pPr>
        <w:rPr>
          <w:rFonts w:ascii="Verdana" w:hAnsi="Verdana"/>
          <w:szCs w:val="22"/>
        </w:rPr>
        <w:sectPr w:rsidR="00482CFA" w:rsidRPr="00DF29EC" w:rsidSect="00BA48CA">
          <w:headerReference w:type="even" r:id="rId21"/>
          <w:headerReference w:type="default" r:id="rId22"/>
          <w:footerReference w:type="default" r:id="rId23"/>
          <w:headerReference w:type="first" r:id="rId24"/>
          <w:type w:val="continuous"/>
          <w:pgSz w:w="12240" w:h="15840" w:code="1"/>
          <w:pgMar w:top="1008" w:right="1440" w:bottom="864" w:left="1440" w:header="720" w:footer="469" w:gutter="0"/>
          <w:cols w:num="2" w:space="720"/>
          <w:titlePg/>
          <w:docGrid w:linePitch="360"/>
        </w:sectPr>
      </w:pPr>
    </w:p>
    <w:p w14:paraId="77E06F6C" w14:textId="77777777" w:rsidR="00482CFA" w:rsidRPr="008F3F6A" w:rsidRDefault="00482CFA" w:rsidP="00482CFA">
      <w:pPr>
        <w:rPr>
          <w:rFonts w:ascii="Calibri" w:hAnsi="Calibri" w:cs="Calibri"/>
          <w:sz w:val="22"/>
          <w:szCs w:val="22"/>
        </w:rPr>
      </w:pPr>
      <w:r w:rsidRPr="00DF29EC">
        <w:rPr>
          <w:rFonts w:ascii="Calibri" w:hAnsi="Calibri"/>
          <w:b/>
          <w:szCs w:val="22"/>
          <w:u w:val="single"/>
        </w:rPr>
        <w:t>Email:</w:t>
      </w:r>
      <w:r w:rsidRPr="00DF29EC">
        <w:rPr>
          <w:rFonts w:ascii="Calibri" w:hAnsi="Calibri"/>
          <w:szCs w:val="22"/>
        </w:rPr>
        <w:t xml:space="preserve"> </w:t>
      </w:r>
      <w:hyperlink r:id="rId25" w:history="1">
        <w:r w:rsidRPr="00326E32">
          <w:rPr>
            <w:rStyle w:val="Hyperlink"/>
            <w:rFonts w:ascii="Calibri" w:hAnsi="Calibri" w:cs="Calibri"/>
          </w:rPr>
          <w:t>bgraham@kentool.com</w:t>
        </w:r>
      </w:hyperlink>
      <w:r w:rsidRPr="00DF29EC">
        <w:rPr>
          <w:rFonts w:ascii="Calibri" w:hAnsi="Calibri" w:cs="Calibri"/>
          <w:szCs w:val="22"/>
        </w:rPr>
        <w:t xml:space="preserve"> </w:t>
      </w:r>
      <w:r w:rsidRPr="00DF29EC">
        <w:rPr>
          <w:rFonts w:ascii="Calibri" w:hAnsi="Calibri" w:cs="Calibri"/>
          <w:sz w:val="22"/>
          <w:szCs w:val="22"/>
        </w:rPr>
        <w:t xml:space="preserve">                       </w:t>
      </w:r>
    </w:p>
    <w:p w14:paraId="781F6C2E" w14:textId="77777777" w:rsidR="00672683" w:rsidRPr="004F418B" w:rsidRDefault="00482CFA" w:rsidP="00482CFA">
      <w:pPr>
        <w:rPr>
          <w:rFonts w:ascii="Calibri" w:hAnsi="Calibri"/>
          <w:sz w:val="26"/>
          <w:szCs w:val="26"/>
        </w:rPr>
        <w:sectPr w:rsidR="00672683" w:rsidRPr="004F418B" w:rsidSect="005D4A29">
          <w:headerReference w:type="even" r:id="rId26"/>
          <w:headerReference w:type="default" r:id="rId27"/>
          <w:footerReference w:type="default" r:id="rId28"/>
          <w:headerReference w:type="first" r:id="rId29"/>
          <w:type w:val="continuous"/>
          <w:pgSz w:w="12240" w:h="15840" w:code="1"/>
          <w:pgMar w:top="1008" w:right="1440" w:bottom="864" w:left="1440" w:header="720" w:footer="469" w:gutter="0"/>
          <w:cols w:num="3" w:space="90"/>
          <w:titlePg/>
          <w:docGrid w:linePitch="360"/>
        </w:sectPr>
      </w:pP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Pr>
          <w:rStyle w:val="Strong"/>
          <w:rFonts w:ascii="Calibri" w:hAnsi="Calibri" w:cs="Arial"/>
          <w:i/>
          <w:color w:val="000000"/>
          <w:sz w:val="26"/>
          <w:szCs w:val="26"/>
        </w:rPr>
        <w:tab/>
      </w:r>
      <w:r w:rsidRPr="00482CFA">
        <w:rPr>
          <w:rFonts w:ascii="Calibri" w:hAnsi="Calibri" w:cs="Calibri"/>
          <w:noProof/>
          <w:szCs w:val="22"/>
        </w:rPr>
        <w:t xml:space="preserve"> </w:t>
      </w:r>
    </w:p>
    <w:p w14:paraId="68861AEB" w14:textId="77777777" w:rsidR="00D276CA" w:rsidRDefault="00D276CA" w:rsidP="00BA48CA">
      <w:pPr>
        <w:rPr>
          <w:rFonts w:ascii="Calibri" w:hAnsi="Calibri" w:cs="Calibri"/>
          <w:sz w:val="22"/>
        </w:rPr>
      </w:pPr>
    </w:p>
    <w:p w14:paraId="7BC38D19" w14:textId="77777777" w:rsidR="00D276CA" w:rsidRDefault="00D276CA" w:rsidP="00D276CA">
      <w:pPr>
        <w:rPr>
          <w:rFonts w:ascii="Calibri" w:hAnsi="Calibri"/>
          <w:sz w:val="22"/>
          <w:szCs w:val="21"/>
        </w:rPr>
        <w:sectPr w:rsidR="00D276CA" w:rsidSect="00672683">
          <w:headerReference w:type="even" r:id="rId30"/>
          <w:headerReference w:type="default" r:id="rId31"/>
          <w:footerReference w:type="default" r:id="rId32"/>
          <w:headerReference w:type="first" r:id="rId33"/>
          <w:type w:val="continuous"/>
          <w:pgSz w:w="12240" w:h="15840" w:code="1"/>
          <w:pgMar w:top="1008" w:right="1440" w:bottom="864" w:left="1440" w:header="720" w:footer="469" w:gutter="0"/>
          <w:cols w:num="2" w:space="720"/>
          <w:docGrid w:linePitch="360"/>
        </w:sectPr>
      </w:pPr>
    </w:p>
    <w:p w14:paraId="1808EF39" w14:textId="77777777" w:rsidR="00D276CA" w:rsidRDefault="00D276CA" w:rsidP="00D276CA">
      <w:pPr>
        <w:rPr>
          <w:rFonts w:ascii="Verdana" w:hAnsi="Verdana"/>
          <w:sz w:val="22"/>
          <w:szCs w:val="22"/>
        </w:rPr>
      </w:pPr>
    </w:p>
    <w:p w14:paraId="29CE09FE" w14:textId="77777777" w:rsidR="004F418B" w:rsidRDefault="00BA48CA" w:rsidP="00BA48CA">
      <w:pPr>
        <w:rPr>
          <w:rFonts w:ascii="Calibri" w:hAnsi="Calibri" w:cs="Calibri"/>
          <w:sz w:val="22"/>
        </w:rPr>
      </w:pPr>
      <w:r>
        <w:rPr>
          <w:rFonts w:ascii="Calibri" w:hAnsi="Calibri" w:cs="Calibri"/>
          <w:sz w:val="22"/>
        </w:rPr>
        <w:t xml:space="preserve">                                                        </w:t>
      </w:r>
    </w:p>
    <w:p w14:paraId="60621629" w14:textId="77777777" w:rsidR="00BA48CA" w:rsidRPr="00BA48CA" w:rsidRDefault="00BA48CA" w:rsidP="004F418B">
      <w:pPr>
        <w:jc w:val="right"/>
        <w:rPr>
          <w:rFonts w:ascii="Calibri" w:hAnsi="Calibri" w:cs="Calibri"/>
          <w:sz w:val="22"/>
        </w:rPr>
      </w:pPr>
      <w:r>
        <w:rPr>
          <w:rFonts w:ascii="Calibri" w:hAnsi="Calibri" w:cs="Calibri"/>
          <w:sz w:val="22"/>
        </w:rPr>
        <w:t xml:space="preserve">       </w:t>
      </w:r>
    </w:p>
    <w:sectPr w:rsidR="00BA48CA" w:rsidRPr="00BA48CA" w:rsidSect="00BA48CA">
      <w:type w:val="continuous"/>
      <w:pgSz w:w="12240" w:h="15840" w:code="1"/>
      <w:pgMar w:top="1008" w:right="1440" w:bottom="864" w:left="1440" w:header="720" w:footer="4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0E27" w14:textId="77777777" w:rsidR="00561882" w:rsidRDefault="00561882">
      <w:r>
        <w:separator/>
      </w:r>
    </w:p>
  </w:endnote>
  <w:endnote w:type="continuationSeparator" w:id="0">
    <w:p w14:paraId="452EB09D" w14:textId="77777777" w:rsidR="00561882" w:rsidRDefault="0056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Pro Condensed">
    <w:altName w:val="Arial Narrow"/>
    <w:panose1 w:val="020B0503030403020204"/>
    <w:charset w:val="00"/>
    <w:family w:val="swiss"/>
    <w:pitch w:val="variable"/>
    <w:sig w:usb0="8000002F"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19D08" w14:textId="77777777" w:rsidR="0045547C" w:rsidRDefault="0045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8310" w14:textId="77777777" w:rsidR="0045547C" w:rsidRDefault="00455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0C20" w14:textId="77777777" w:rsidR="00C024FD" w:rsidRDefault="00C024FD" w:rsidP="00C024FD">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768 E. North Street • Akron, Ohio 44305</w:t>
    </w:r>
  </w:p>
  <w:p w14:paraId="0B92EC56" w14:textId="77777777" w:rsidR="00C024FD" w:rsidRDefault="00C024FD" w:rsidP="00C024FD">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Phone (330) 535-7177 • Fax (800) 872-4929 • International Fax (330) 535-1345</w:t>
    </w:r>
  </w:p>
  <w:p w14:paraId="1E816860" w14:textId="77777777" w:rsidR="00C024FD" w:rsidRDefault="00C024FD" w:rsidP="00C024FD">
    <w:pPr>
      <w:pStyle w:val="Footer"/>
      <w:jc w:val="center"/>
      <w:rPr>
        <w:b/>
        <w:bCs/>
      </w:rPr>
    </w:pPr>
    <w:r>
      <w:rPr>
        <w:rFonts w:ascii="Myriad Web Pro Condensed" w:hAnsi="Myriad Web Pro Condensed" w:cs="Arial"/>
        <w:b/>
        <w:bCs/>
        <w:color w:val="333399"/>
        <w:sz w:val="20"/>
      </w:rPr>
      <w:t>www.kentool.com</w:t>
    </w:r>
  </w:p>
  <w:p w14:paraId="658DE923" w14:textId="77777777" w:rsidR="00C024FD" w:rsidRDefault="00C02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F9B" w14:textId="77777777" w:rsidR="000B0575" w:rsidRPr="00C024FD" w:rsidRDefault="000B0575" w:rsidP="00C024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DE86" w14:textId="77777777" w:rsidR="00482CFA" w:rsidRPr="00C024FD" w:rsidRDefault="00482CFA" w:rsidP="00C024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026D" w14:textId="77777777" w:rsidR="00672683" w:rsidRPr="00C024FD" w:rsidRDefault="00672683" w:rsidP="00C024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9B8A" w14:textId="77777777" w:rsidR="00241697" w:rsidRPr="00C024FD" w:rsidRDefault="00241697" w:rsidP="00C0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E820" w14:textId="77777777" w:rsidR="00561882" w:rsidRDefault="00561882">
      <w:r>
        <w:separator/>
      </w:r>
    </w:p>
  </w:footnote>
  <w:footnote w:type="continuationSeparator" w:id="0">
    <w:p w14:paraId="7A349CB9" w14:textId="77777777" w:rsidR="00561882" w:rsidRDefault="0056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F54D" w14:textId="77777777" w:rsidR="006033EA" w:rsidRDefault="006033EA">
    <w:pPr>
      <w:pStyle w:val="Header"/>
      <w:rPr>
        <w:b/>
      </w:rPr>
    </w:pPr>
    <w:r>
      <w:rPr>
        <w:b/>
      </w:rPr>
      <w:t>IMPERIAL Triple Head 180° Tube Bender</w:t>
    </w:r>
  </w:p>
  <w:p w14:paraId="5C0C5680" w14:textId="77777777" w:rsidR="006033EA" w:rsidRDefault="006033EA">
    <w:pPr>
      <w:pStyle w:val="Header"/>
      <w:rPr>
        <w:b/>
      </w:rPr>
    </w:pPr>
    <w:r>
      <w:rPr>
        <w:b/>
      </w:rPr>
      <w:t>Page 2 of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03A3" w14:textId="77777777" w:rsidR="00672683" w:rsidRDefault="00672683">
    <w:pPr>
      <w:pStyle w:val="Header"/>
      <w:rPr>
        <w:b/>
      </w:rPr>
    </w:pPr>
    <w:r>
      <w:rPr>
        <w:b/>
      </w:rPr>
      <w:t>IMPERIAL Triple Head 180° Tube Bender</w:t>
    </w:r>
  </w:p>
  <w:p w14:paraId="50A84DDE" w14:textId="77777777" w:rsidR="00672683" w:rsidRDefault="00672683">
    <w:pPr>
      <w:pStyle w:val="Header"/>
      <w:rPr>
        <w:b/>
      </w:rPr>
    </w:pPr>
    <w:r>
      <w:rPr>
        <w:b/>
      </w:rPr>
      <w:t>Page 2 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637B" w14:textId="77777777" w:rsidR="00672683" w:rsidRDefault="002563CA">
    <w:pPr>
      <w:pStyle w:val="Header"/>
      <w:jc w:val="center"/>
    </w:pPr>
    <w:r>
      <w:rPr>
        <w:noProof/>
      </w:rPr>
      <w:drawing>
        <wp:inline distT="0" distB="0" distL="0" distR="0" wp14:anchorId="04B0786E" wp14:editId="0108D946">
          <wp:extent cx="2924175" cy="790575"/>
          <wp:effectExtent l="0" t="0" r="0" b="0"/>
          <wp:docPr id="2" name="Picture 2"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7905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7641" w14:textId="77777777" w:rsidR="00672683" w:rsidRDefault="006726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D6E7" w14:textId="77777777" w:rsidR="00241697" w:rsidRDefault="00241697">
    <w:pPr>
      <w:pStyle w:val="Header"/>
      <w:rPr>
        <w:b/>
      </w:rPr>
    </w:pPr>
    <w:r>
      <w:rPr>
        <w:b/>
      </w:rPr>
      <w:t>IMPERIAL Triple Head 180° Tube Bender</w:t>
    </w:r>
  </w:p>
  <w:p w14:paraId="79D20AD2" w14:textId="77777777" w:rsidR="00241697" w:rsidRDefault="00241697">
    <w:pPr>
      <w:pStyle w:val="Header"/>
      <w:rPr>
        <w:b/>
      </w:rPr>
    </w:pPr>
    <w:r>
      <w:rPr>
        <w:b/>
      </w:rPr>
      <w:t>Page 2 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F8EB" w14:textId="77777777" w:rsidR="00241697" w:rsidRPr="00744786" w:rsidRDefault="00241697" w:rsidP="007447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86ED" w14:textId="77777777" w:rsidR="00BA48CA" w:rsidRDefault="00BA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4312" w14:textId="77777777" w:rsidR="006033EA" w:rsidRDefault="006033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F798" w14:textId="77777777" w:rsidR="006033EA" w:rsidRDefault="002563CA" w:rsidP="00C024FD">
    <w:pPr>
      <w:pStyle w:val="Header"/>
      <w:jc w:val="center"/>
    </w:pPr>
    <w:r>
      <w:rPr>
        <w:noProof/>
      </w:rPr>
      <w:drawing>
        <wp:inline distT="0" distB="0" distL="0" distR="0" wp14:anchorId="5B3E7C27" wp14:editId="072DD77D">
          <wp:extent cx="2924175" cy="790575"/>
          <wp:effectExtent l="0" t="0" r="0" b="0"/>
          <wp:docPr id="1" name="Picture 1"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7905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23CA" w14:textId="77777777" w:rsidR="000B0575" w:rsidRDefault="000B0575">
    <w:pPr>
      <w:pStyle w:val="Header"/>
      <w:rPr>
        <w:b/>
      </w:rPr>
    </w:pPr>
    <w:r>
      <w:rPr>
        <w:b/>
      </w:rPr>
      <w:t>IMPERIAL Triple Head 180° Tube Bender</w:t>
    </w:r>
  </w:p>
  <w:p w14:paraId="7EC4008E" w14:textId="77777777" w:rsidR="000B0575" w:rsidRDefault="000B0575">
    <w:pPr>
      <w:pStyle w:val="Header"/>
      <w:rPr>
        <w:b/>
      </w:rPr>
    </w:pPr>
    <w:r>
      <w:rPr>
        <w:b/>
      </w:rP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88ED" w14:textId="77777777" w:rsidR="000B0575" w:rsidRPr="00744786" w:rsidRDefault="000B0575" w:rsidP="007447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3274" w14:textId="77777777" w:rsidR="000B0575" w:rsidRDefault="000B05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8234" w14:textId="77777777" w:rsidR="00482CFA" w:rsidRDefault="00482CFA">
    <w:pPr>
      <w:pStyle w:val="Header"/>
      <w:rPr>
        <w:b/>
      </w:rPr>
    </w:pPr>
    <w:r>
      <w:rPr>
        <w:b/>
      </w:rPr>
      <w:t>IMPERIAL Triple Head 180° Tube Bender</w:t>
    </w:r>
  </w:p>
  <w:p w14:paraId="5A4CBC09" w14:textId="77777777" w:rsidR="00482CFA" w:rsidRDefault="00482CFA">
    <w:pPr>
      <w:pStyle w:val="Header"/>
      <w:rPr>
        <w:b/>
      </w:rPr>
    </w:pPr>
    <w:r>
      <w:rPr>
        <w:b/>
      </w:rPr>
      <w:t>Page 2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F952" w14:textId="77777777" w:rsidR="00482CFA" w:rsidRPr="00744786" w:rsidRDefault="00482CFA" w:rsidP="007447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30FF" w14:textId="77777777" w:rsidR="00482CFA" w:rsidRDefault="0048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31AFB"/>
    <w:multiLevelType w:val="hybridMultilevel"/>
    <w:tmpl w:val="693A36C6"/>
    <w:lvl w:ilvl="0" w:tplc="01BA90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14958"/>
    <w:multiLevelType w:val="hybridMultilevel"/>
    <w:tmpl w:val="DFA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F18A0"/>
    <w:multiLevelType w:val="hybridMultilevel"/>
    <w:tmpl w:val="CB84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2F"/>
    <w:rsid w:val="00011D2B"/>
    <w:rsid w:val="00020703"/>
    <w:rsid w:val="000309F7"/>
    <w:rsid w:val="000914CC"/>
    <w:rsid w:val="000B0575"/>
    <w:rsid w:val="000F6F0D"/>
    <w:rsid w:val="00112DF4"/>
    <w:rsid w:val="00162FF7"/>
    <w:rsid w:val="00170EF5"/>
    <w:rsid w:val="0019686F"/>
    <w:rsid w:val="001A2659"/>
    <w:rsid w:val="001D7CEB"/>
    <w:rsid w:val="001F0F62"/>
    <w:rsid w:val="001F0F7E"/>
    <w:rsid w:val="00234E39"/>
    <w:rsid w:val="00241697"/>
    <w:rsid w:val="00252EF5"/>
    <w:rsid w:val="002563CA"/>
    <w:rsid w:val="00260530"/>
    <w:rsid w:val="0029157B"/>
    <w:rsid w:val="002F2508"/>
    <w:rsid w:val="00326E32"/>
    <w:rsid w:val="00353905"/>
    <w:rsid w:val="003A37EE"/>
    <w:rsid w:val="003A4F74"/>
    <w:rsid w:val="003A7357"/>
    <w:rsid w:val="003B79E4"/>
    <w:rsid w:val="00412DD2"/>
    <w:rsid w:val="0045547C"/>
    <w:rsid w:val="00482CFA"/>
    <w:rsid w:val="004B5014"/>
    <w:rsid w:val="004B6A07"/>
    <w:rsid w:val="004D236E"/>
    <w:rsid w:val="004D3D96"/>
    <w:rsid w:val="004E534B"/>
    <w:rsid w:val="004F418B"/>
    <w:rsid w:val="00554D94"/>
    <w:rsid w:val="00561882"/>
    <w:rsid w:val="0059153C"/>
    <w:rsid w:val="005A7F0C"/>
    <w:rsid w:val="005C2735"/>
    <w:rsid w:val="005C6B71"/>
    <w:rsid w:val="005D4A29"/>
    <w:rsid w:val="006033EA"/>
    <w:rsid w:val="00614A56"/>
    <w:rsid w:val="00616FAC"/>
    <w:rsid w:val="00623A13"/>
    <w:rsid w:val="00672683"/>
    <w:rsid w:val="00674B6E"/>
    <w:rsid w:val="00677C46"/>
    <w:rsid w:val="006A4F19"/>
    <w:rsid w:val="006F401A"/>
    <w:rsid w:val="00702392"/>
    <w:rsid w:val="00744786"/>
    <w:rsid w:val="007A3ABA"/>
    <w:rsid w:val="007A3CD8"/>
    <w:rsid w:val="007A6E97"/>
    <w:rsid w:val="007C3E31"/>
    <w:rsid w:val="007E4693"/>
    <w:rsid w:val="00876E6C"/>
    <w:rsid w:val="008829A5"/>
    <w:rsid w:val="008D6C88"/>
    <w:rsid w:val="008E215C"/>
    <w:rsid w:val="008F3F6A"/>
    <w:rsid w:val="00985FC9"/>
    <w:rsid w:val="009A14F6"/>
    <w:rsid w:val="009D7249"/>
    <w:rsid w:val="00A275B6"/>
    <w:rsid w:val="00A40F33"/>
    <w:rsid w:val="00A42EEA"/>
    <w:rsid w:val="00A84EA2"/>
    <w:rsid w:val="00AD00B0"/>
    <w:rsid w:val="00AF33F3"/>
    <w:rsid w:val="00B546F5"/>
    <w:rsid w:val="00B671F8"/>
    <w:rsid w:val="00BA48CA"/>
    <w:rsid w:val="00BA5373"/>
    <w:rsid w:val="00BE18D5"/>
    <w:rsid w:val="00BF4165"/>
    <w:rsid w:val="00C024FD"/>
    <w:rsid w:val="00C039EF"/>
    <w:rsid w:val="00C14D2F"/>
    <w:rsid w:val="00C23A5F"/>
    <w:rsid w:val="00C453C5"/>
    <w:rsid w:val="00C51228"/>
    <w:rsid w:val="00D2159C"/>
    <w:rsid w:val="00D276CA"/>
    <w:rsid w:val="00DC7B4E"/>
    <w:rsid w:val="00DF2561"/>
    <w:rsid w:val="00DF29EC"/>
    <w:rsid w:val="00DF37A5"/>
    <w:rsid w:val="00EB162A"/>
    <w:rsid w:val="00EC4A39"/>
    <w:rsid w:val="00EF1C01"/>
    <w:rsid w:val="00F1030A"/>
    <w:rsid w:val="00F56763"/>
    <w:rsid w:val="00FB20D1"/>
    <w:rsid w:val="00FC20A0"/>
    <w:rsid w:val="00FC4973"/>
    <w:rsid w:val="00FE2641"/>
    <w:rsid w:val="00FE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D45CB"/>
  <w15:chartTrackingRefBased/>
  <w15:docId w15:val="{FF23CE28-899C-429C-BD44-2C6C7819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line="360" w:lineRule="auto"/>
      <w:outlineLvl w:val="1"/>
    </w:pPr>
    <w:rPr>
      <w:b/>
      <w:i/>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Strong">
    <w:name w:val="Strong"/>
    <w:uiPriority w:val="22"/>
    <w:qFormat/>
    <w:rsid w:val="006A4F19"/>
    <w:rPr>
      <w:b/>
      <w:bCs/>
    </w:rPr>
  </w:style>
  <w:style w:type="character" w:customStyle="1" w:styleId="HeaderChar">
    <w:name w:val="Header Char"/>
    <w:link w:val="Header"/>
    <w:uiPriority w:val="99"/>
    <w:rsid w:val="006033EA"/>
    <w:rPr>
      <w:sz w:val="24"/>
    </w:rPr>
  </w:style>
  <w:style w:type="character" w:customStyle="1" w:styleId="apple-converted-space">
    <w:name w:val="apple-converted-space"/>
    <w:basedOn w:val="DefaultParagraphFont"/>
    <w:rsid w:val="00BE18D5"/>
  </w:style>
  <w:style w:type="character" w:styleId="UnresolvedMention">
    <w:name w:val="Unresolved Mention"/>
    <w:basedOn w:val="DefaultParagraphFont"/>
    <w:uiPriority w:val="99"/>
    <w:semiHidden/>
    <w:unhideWhenUsed/>
    <w:rsid w:val="00BE18D5"/>
    <w:rPr>
      <w:color w:val="605E5C"/>
      <w:shd w:val="clear" w:color="auto" w:fill="E1DFDD"/>
    </w:rPr>
  </w:style>
  <w:style w:type="paragraph" w:styleId="NormalWeb">
    <w:name w:val="Normal (Web)"/>
    <w:basedOn w:val="Normal"/>
    <w:uiPriority w:val="99"/>
    <w:unhideWhenUsed/>
    <w:rsid w:val="00BE18D5"/>
    <w:pPr>
      <w:spacing w:before="100" w:beforeAutospacing="1" w:after="100" w:afterAutospacing="1"/>
    </w:pPr>
    <w:rPr>
      <w:szCs w:val="24"/>
    </w:rPr>
  </w:style>
  <w:style w:type="paragraph" w:styleId="ListParagraph">
    <w:name w:val="List Paragraph"/>
    <w:basedOn w:val="Normal"/>
    <w:uiPriority w:val="34"/>
    <w:qFormat/>
    <w:rsid w:val="00011D2B"/>
    <w:pPr>
      <w:ind w:left="720"/>
      <w:contextualSpacing/>
    </w:pPr>
  </w:style>
  <w:style w:type="character" w:styleId="FollowedHyperlink">
    <w:name w:val="FollowedHyperlink"/>
    <w:basedOn w:val="DefaultParagraphFont"/>
    <w:uiPriority w:val="99"/>
    <w:semiHidden/>
    <w:unhideWhenUsed/>
    <w:rsid w:val="00011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98114">
      <w:bodyDiv w:val="1"/>
      <w:marLeft w:val="0"/>
      <w:marRight w:val="0"/>
      <w:marTop w:val="0"/>
      <w:marBottom w:val="0"/>
      <w:divBdr>
        <w:top w:val="none" w:sz="0" w:space="0" w:color="auto"/>
        <w:left w:val="none" w:sz="0" w:space="0" w:color="auto"/>
        <w:bottom w:val="none" w:sz="0" w:space="0" w:color="auto"/>
        <w:right w:val="none" w:sz="0" w:space="0" w:color="auto"/>
      </w:divBdr>
    </w:div>
    <w:div w:id="963073836">
      <w:bodyDiv w:val="1"/>
      <w:marLeft w:val="0"/>
      <w:marRight w:val="0"/>
      <w:marTop w:val="0"/>
      <w:marBottom w:val="0"/>
      <w:divBdr>
        <w:top w:val="none" w:sz="0" w:space="0" w:color="auto"/>
        <w:left w:val="none" w:sz="0" w:space="0" w:color="auto"/>
        <w:bottom w:val="none" w:sz="0" w:space="0" w:color="auto"/>
        <w:right w:val="none" w:sz="0" w:space="0" w:color="auto"/>
      </w:divBdr>
    </w:div>
    <w:div w:id="1050107304">
      <w:bodyDiv w:val="1"/>
      <w:marLeft w:val="0"/>
      <w:marRight w:val="0"/>
      <w:marTop w:val="0"/>
      <w:marBottom w:val="0"/>
      <w:divBdr>
        <w:top w:val="none" w:sz="0" w:space="0" w:color="auto"/>
        <w:left w:val="none" w:sz="0" w:space="0" w:color="auto"/>
        <w:bottom w:val="none" w:sz="0" w:space="0" w:color="auto"/>
        <w:right w:val="none" w:sz="0" w:space="0" w:color="auto"/>
      </w:divBdr>
      <w:divsChild>
        <w:div w:id="169171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file:///C:\Users\Steve%20Cole\Documents\1%20BUSINESS%20Documents\Ken-Tool\Template\bgraham@kentool.com" TargetMode="Externa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kentool.com/images/"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yperlink" Target="http://rs6.net/tn.jsp?et=1102861284913&amp;s=63241&amp;e=001bmbx5gvPtiJZDbrdsyL7JiF6jM0LVQkdLppJJX56aIpR_DJYz75CKEr54mrYnTzkdtcymbRxAX4DOlr4xupmq0KvOKd2EfQP_xZoPcTkVl88HVATZYRKRA=="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5B9D-997C-FD4B-8AC4-F7FEB2C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KT Letterhead</vt:lpstr>
    </vt:vector>
  </TitlesOfParts>
  <Company>Ken Tool</Company>
  <LinksUpToDate>false</LinksUpToDate>
  <CharactersWithSpaces>3119</CharactersWithSpaces>
  <SharedDoc>false</SharedDoc>
  <HLinks>
    <vt:vector size="24" baseType="variant">
      <vt:variant>
        <vt:i4>1507383</vt:i4>
      </vt:variant>
      <vt:variant>
        <vt:i4>6</vt:i4>
      </vt:variant>
      <vt:variant>
        <vt:i4>0</vt:i4>
      </vt:variant>
      <vt:variant>
        <vt:i4>5</vt:i4>
      </vt:variant>
      <vt:variant>
        <vt:lpwstr>mailto:svyn@kentool.com</vt:lpwstr>
      </vt:variant>
      <vt:variant>
        <vt:lpwstr/>
      </vt:variant>
      <vt:variant>
        <vt:i4>655457</vt:i4>
      </vt:variant>
      <vt:variant>
        <vt:i4>3</vt:i4>
      </vt:variant>
      <vt:variant>
        <vt:i4>0</vt:i4>
      </vt:variant>
      <vt:variant>
        <vt:i4>5</vt:i4>
      </vt:variant>
      <vt:variant>
        <vt:lpwstr>http://www.kentool.com/kentoolmedia_images.html</vt:lpwstr>
      </vt:variant>
      <vt:variant>
        <vt:lpwstr/>
      </vt:variant>
      <vt:variant>
        <vt:i4>327687</vt:i4>
      </vt:variant>
      <vt:variant>
        <vt:i4>0</vt:i4>
      </vt:variant>
      <vt:variant>
        <vt:i4>0</vt:i4>
      </vt:variant>
      <vt:variant>
        <vt:i4>5</vt:i4>
      </vt:variant>
      <vt:variant>
        <vt:lpwstr>http://rs6.net/tn.jsp?et=1102861284913&amp;s=63241&amp;e=001bmbx5gvPtiJZDbrdsyL7JiF6jM0LVQkdLppJJX56aIpR_DJYz75CKEr54mrYnTzkdtcymbRxAX4DOlr4xupmq0KvOKd2EfQP_xZoPcTkVl88HVATZYRKRA==</vt:lpwstr>
      </vt:variant>
      <vt:variant>
        <vt:lpwstr/>
      </vt:variant>
      <vt:variant>
        <vt:i4>2293871</vt:i4>
      </vt:variant>
      <vt:variant>
        <vt:i4>0</vt:i4>
      </vt:variant>
      <vt:variant>
        <vt:i4>0</vt:i4>
      </vt:variant>
      <vt:variant>
        <vt:i4>5</vt:i4>
      </vt:variant>
      <vt:variant>
        <vt:lpwstr>http://www.kentool.com/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 Letterhead</dc:title>
  <dc:subject/>
  <dc:creator>Steve Cole</dc:creator>
  <cp:keywords/>
  <cp:lastModifiedBy>Chris Sirgo</cp:lastModifiedBy>
  <cp:revision>4</cp:revision>
  <cp:lastPrinted>2018-06-25T21:00:00Z</cp:lastPrinted>
  <dcterms:created xsi:type="dcterms:W3CDTF">2020-07-16T17:08:00Z</dcterms:created>
  <dcterms:modified xsi:type="dcterms:W3CDTF">2020-07-16T17:20:00Z</dcterms:modified>
</cp:coreProperties>
</file>